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8095" w:type="dxa"/>
        <w:tblInd w:w="-635" w:type="dxa"/>
        <w:tblLook w:val="04A0" w:firstRow="1" w:lastRow="0" w:firstColumn="1" w:lastColumn="0" w:noHBand="0" w:noVBand="1"/>
      </w:tblPr>
      <w:tblGrid>
        <w:gridCol w:w="1723"/>
        <w:gridCol w:w="4122"/>
        <w:gridCol w:w="6485"/>
        <w:gridCol w:w="5765"/>
      </w:tblGrid>
      <w:tr w:rsidR="004B463C" w:rsidRPr="003C3C70" w:rsidTr="00776428">
        <w:tc>
          <w:tcPr>
            <w:tcW w:w="5845" w:type="dxa"/>
            <w:gridSpan w:val="2"/>
            <w:shd w:val="clear" w:color="auto" w:fill="000000" w:themeFill="text1"/>
          </w:tcPr>
          <w:p w:rsidR="004B463C" w:rsidRPr="009462C8" w:rsidRDefault="004B463C" w:rsidP="003619D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Example Simple </w:t>
            </w:r>
            <w:r w:rsidRPr="009462C8">
              <w:rPr>
                <w:b/>
                <w:color w:val="FFFFFF" w:themeColor="background1"/>
              </w:rPr>
              <w:t>Training Agenda</w:t>
            </w:r>
          </w:p>
        </w:tc>
        <w:tc>
          <w:tcPr>
            <w:tcW w:w="6485" w:type="dxa"/>
            <w:shd w:val="clear" w:color="auto" w:fill="000000" w:themeFill="text1"/>
          </w:tcPr>
          <w:p w:rsidR="004B463C" w:rsidRPr="009462C8" w:rsidRDefault="004B463C" w:rsidP="003619D2">
            <w:pPr>
              <w:rPr>
                <w:b/>
                <w:color w:val="FFFFFF" w:themeColor="background1"/>
              </w:rPr>
            </w:pPr>
          </w:p>
        </w:tc>
        <w:tc>
          <w:tcPr>
            <w:tcW w:w="5765" w:type="dxa"/>
            <w:shd w:val="clear" w:color="auto" w:fill="000000" w:themeFill="text1"/>
          </w:tcPr>
          <w:p w:rsidR="004B463C" w:rsidRPr="009462C8" w:rsidRDefault="004B463C" w:rsidP="003619D2">
            <w:pPr>
              <w:rPr>
                <w:b/>
                <w:color w:val="FFFFFF" w:themeColor="background1"/>
              </w:rPr>
            </w:pPr>
          </w:p>
        </w:tc>
      </w:tr>
      <w:tr w:rsidR="004B463C" w:rsidRPr="003C3C70" w:rsidTr="00776428">
        <w:tc>
          <w:tcPr>
            <w:tcW w:w="1723" w:type="dxa"/>
          </w:tcPr>
          <w:p w:rsidR="004B463C" w:rsidRPr="009462C8" w:rsidRDefault="004B463C" w:rsidP="003619D2">
            <w:r w:rsidRPr="009462C8">
              <w:t>Timing</w:t>
            </w:r>
          </w:p>
        </w:tc>
        <w:tc>
          <w:tcPr>
            <w:tcW w:w="4122" w:type="dxa"/>
          </w:tcPr>
          <w:p w:rsidR="004B463C" w:rsidRPr="009462C8" w:rsidRDefault="004B463C" w:rsidP="003619D2">
            <w:r w:rsidRPr="009462C8">
              <w:t>Topic</w:t>
            </w:r>
          </w:p>
        </w:tc>
        <w:tc>
          <w:tcPr>
            <w:tcW w:w="6485" w:type="dxa"/>
          </w:tcPr>
          <w:p w:rsidR="004B463C" w:rsidRPr="009462C8" w:rsidRDefault="004B463C" w:rsidP="003619D2">
            <w:r>
              <w:t>Roles, Activities &amp; Materials</w:t>
            </w:r>
          </w:p>
        </w:tc>
        <w:tc>
          <w:tcPr>
            <w:tcW w:w="5765" w:type="dxa"/>
          </w:tcPr>
          <w:p w:rsidR="004B463C" w:rsidRDefault="004B463C" w:rsidP="003619D2">
            <w:r>
              <w:t>Learning Outcomes Supported</w:t>
            </w:r>
          </w:p>
        </w:tc>
      </w:tr>
      <w:tr w:rsidR="004B463C" w:rsidRPr="003C3C70" w:rsidTr="00776428">
        <w:trPr>
          <w:trHeight w:val="386"/>
        </w:trPr>
        <w:tc>
          <w:tcPr>
            <w:tcW w:w="1723" w:type="dxa"/>
          </w:tcPr>
          <w:p w:rsidR="004B463C" w:rsidRPr="009462C8" w:rsidRDefault="004B463C" w:rsidP="00515209">
            <w:r w:rsidRPr="009462C8">
              <w:t xml:space="preserve">9:30 – </w:t>
            </w:r>
            <w:r>
              <w:t xml:space="preserve">9:40am (flex) </w:t>
            </w:r>
          </w:p>
        </w:tc>
        <w:tc>
          <w:tcPr>
            <w:tcW w:w="4122" w:type="dxa"/>
          </w:tcPr>
          <w:p w:rsidR="004B463C" w:rsidRPr="009462C8" w:rsidRDefault="004B463C" w:rsidP="003D63D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485" w:type="dxa"/>
          </w:tcPr>
          <w:p w:rsidR="004B463C" w:rsidRPr="00DE451B" w:rsidRDefault="004A6219" w:rsidP="00515209">
            <w:r>
              <w:rPr>
                <w:rFonts w:eastAsia="PMingLiU"/>
              </w:rPr>
              <w:t xml:space="preserve">Screen rotating, quotes; Music. </w:t>
            </w:r>
          </w:p>
        </w:tc>
        <w:tc>
          <w:tcPr>
            <w:tcW w:w="5765" w:type="dxa"/>
          </w:tcPr>
          <w:p w:rsidR="004B463C" w:rsidRDefault="004B463C" w:rsidP="00515209">
            <w:pPr>
              <w:rPr>
                <w:rFonts w:eastAsia="PMingLiU"/>
              </w:rPr>
            </w:pPr>
          </w:p>
        </w:tc>
      </w:tr>
      <w:tr w:rsidR="004B463C" w:rsidRPr="003C3C70" w:rsidTr="00776428">
        <w:trPr>
          <w:trHeight w:val="3446"/>
        </w:trPr>
        <w:tc>
          <w:tcPr>
            <w:tcW w:w="1723" w:type="dxa"/>
          </w:tcPr>
          <w:p w:rsidR="004B463C" w:rsidRDefault="004B463C" w:rsidP="003D63DE">
            <w:pPr>
              <w:pStyle w:val="ListParagraph"/>
              <w:numPr>
                <w:ilvl w:val="0"/>
                <w:numId w:val="8"/>
              </w:numPr>
            </w:pPr>
            <w:r>
              <w:t>9:40am</w:t>
            </w:r>
          </w:p>
          <w:p w:rsidR="004B463C" w:rsidRDefault="004B463C" w:rsidP="003D63DE">
            <w:pPr>
              <w:pStyle w:val="ListParagraph"/>
              <w:numPr>
                <w:ilvl w:val="0"/>
                <w:numId w:val="8"/>
              </w:numPr>
            </w:pPr>
            <w:r>
              <w:t>9:45am</w:t>
            </w:r>
          </w:p>
          <w:p w:rsidR="004B463C" w:rsidRDefault="004B463C" w:rsidP="003D63DE">
            <w:pPr>
              <w:pStyle w:val="ListParagraph"/>
              <w:numPr>
                <w:ilvl w:val="0"/>
                <w:numId w:val="8"/>
              </w:numPr>
            </w:pPr>
            <w:r>
              <w:t>10:00am</w:t>
            </w:r>
          </w:p>
          <w:p w:rsidR="004B463C" w:rsidRDefault="004B463C" w:rsidP="003D63DE">
            <w:pPr>
              <w:pStyle w:val="ListParagraph"/>
              <w:numPr>
                <w:ilvl w:val="0"/>
                <w:numId w:val="8"/>
              </w:numPr>
            </w:pPr>
            <w:r>
              <w:t>10:10am</w:t>
            </w:r>
          </w:p>
          <w:p w:rsidR="004B463C" w:rsidRDefault="004B463C" w:rsidP="003D63DE">
            <w:pPr>
              <w:pStyle w:val="ListParagraph"/>
              <w:numPr>
                <w:ilvl w:val="0"/>
                <w:numId w:val="8"/>
              </w:numPr>
            </w:pPr>
            <w:r>
              <w:t>10:20am</w:t>
            </w:r>
          </w:p>
          <w:p w:rsidR="004B463C" w:rsidRDefault="004B463C" w:rsidP="003D63DE">
            <w:pPr>
              <w:pStyle w:val="ListParagraph"/>
              <w:numPr>
                <w:ilvl w:val="0"/>
                <w:numId w:val="8"/>
              </w:numPr>
            </w:pPr>
            <w:r>
              <w:t xml:space="preserve">10:40am – 11:35am </w:t>
            </w:r>
          </w:p>
          <w:p w:rsidR="004B463C" w:rsidRDefault="004B463C" w:rsidP="003619D2"/>
        </w:tc>
        <w:tc>
          <w:tcPr>
            <w:tcW w:w="4122" w:type="dxa"/>
          </w:tcPr>
          <w:p w:rsidR="004B463C" w:rsidRDefault="004B463C" w:rsidP="003D63DE">
            <w:pPr>
              <w:pStyle w:val="ListParagraph"/>
              <w:numPr>
                <w:ilvl w:val="0"/>
                <w:numId w:val="9"/>
              </w:numPr>
            </w:pPr>
            <w:r>
              <w:t xml:space="preserve">Call to Order, and Intro </w:t>
            </w:r>
          </w:p>
          <w:p w:rsidR="004B463C" w:rsidRDefault="004B463C" w:rsidP="003D63DE">
            <w:pPr>
              <w:pStyle w:val="ListParagraph"/>
              <w:numPr>
                <w:ilvl w:val="0"/>
                <w:numId w:val="9"/>
              </w:numPr>
            </w:pPr>
            <w:r>
              <w:t>Warm Up (review of listening)</w:t>
            </w:r>
          </w:p>
          <w:p w:rsidR="004B463C" w:rsidRDefault="004B463C" w:rsidP="003D63DE">
            <w:pPr>
              <w:pStyle w:val="ListParagraph"/>
              <w:numPr>
                <w:ilvl w:val="0"/>
                <w:numId w:val="9"/>
              </w:numPr>
            </w:pPr>
            <w:r>
              <w:t xml:space="preserve">Training Intentions </w:t>
            </w:r>
          </w:p>
          <w:p w:rsidR="004B463C" w:rsidRDefault="004B463C" w:rsidP="003D63DE">
            <w:pPr>
              <w:pStyle w:val="ListParagraph"/>
              <w:numPr>
                <w:ilvl w:val="0"/>
                <w:numId w:val="9"/>
              </w:numPr>
            </w:pPr>
            <w:r>
              <w:t>Learning Outcomes and Agenda Context to Training – Skills/Systems/Culture; Skill-building’s relationship to change.</w:t>
            </w:r>
          </w:p>
          <w:p w:rsidR="004B463C" w:rsidRDefault="004B463C" w:rsidP="00D87473">
            <w:pPr>
              <w:pStyle w:val="ListParagraph"/>
              <w:numPr>
                <w:ilvl w:val="0"/>
                <w:numId w:val="9"/>
              </w:numPr>
            </w:pPr>
            <w:r>
              <w:t xml:space="preserve">Reviewing themes: to small group exercise. (What are some of your practices that lead to better communication, share stories, share impact.  What barriers do you encounter? What’s a “failure” you want to share and what you learned). </w:t>
            </w:r>
          </w:p>
          <w:p w:rsidR="004B463C" w:rsidRDefault="004B463C" w:rsidP="00D87473">
            <w:pPr>
              <w:pStyle w:val="ListParagraph"/>
              <w:numPr>
                <w:ilvl w:val="0"/>
                <w:numId w:val="9"/>
              </w:numPr>
            </w:pPr>
            <w:r>
              <w:t>Feedback review</w:t>
            </w:r>
          </w:p>
          <w:p w:rsidR="004B463C" w:rsidRPr="009462C8" w:rsidRDefault="004B463C" w:rsidP="00D87473">
            <w:pPr>
              <w:pStyle w:val="ListParagraph"/>
            </w:pPr>
          </w:p>
        </w:tc>
        <w:tc>
          <w:tcPr>
            <w:tcW w:w="6485" w:type="dxa"/>
          </w:tcPr>
          <w:p w:rsidR="004B463C" w:rsidRDefault="004B463C" w:rsidP="003D63DE">
            <w:pPr>
              <w:pStyle w:val="ListParagraph"/>
              <w:numPr>
                <w:ilvl w:val="0"/>
                <w:numId w:val="10"/>
              </w:numPr>
            </w:pPr>
            <w:r>
              <w:t>Stop rotating screen</w:t>
            </w:r>
            <w:r w:rsidR="004A6219">
              <w:t>; Jamie to do introduction and context setting.</w:t>
            </w:r>
          </w:p>
          <w:p w:rsidR="004B463C" w:rsidRPr="003D63DE" w:rsidRDefault="004A6219" w:rsidP="003D63DE">
            <w:pPr>
              <w:pStyle w:val="ListParagraph"/>
              <w:numPr>
                <w:ilvl w:val="0"/>
                <w:numId w:val="10"/>
              </w:numPr>
            </w:pPr>
            <w:r>
              <w:rPr>
                <w:rFonts w:eastAsia="PMingLiU"/>
              </w:rPr>
              <w:t xml:space="preserve">(NL) </w:t>
            </w:r>
            <w:r w:rsidR="004B463C" w:rsidRPr="003D63DE">
              <w:rPr>
                <w:rFonts w:eastAsia="PMingLiU"/>
              </w:rPr>
              <w:t>Warm up exercise incorporates skills review</w:t>
            </w:r>
            <w:r w:rsidR="004B463C">
              <w:rPr>
                <w:rFonts w:eastAsia="PMingLiU"/>
              </w:rPr>
              <w:t xml:space="preserve"> (pairs, 4 minutes each: listen to what qualities make a great manager – Screen instructions and 4 levels of listening.  Refer to page 12 in manual. </w:t>
            </w:r>
          </w:p>
          <w:p w:rsidR="004B463C" w:rsidRDefault="004B463C" w:rsidP="003D63DE">
            <w:pPr>
              <w:pStyle w:val="ListParagraph"/>
              <w:numPr>
                <w:ilvl w:val="0"/>
                <w:numId w:val="10"/>
              </w:numPr>
              <w:rPr>
                <w:rFonts w:eastAsia="PMingLiU"/>
              </w:rPr>
            </w:pPr>
            <w:r>
              <w:rPr>
                <w:rFonts w:eastAsia="PMingLiU"/>
              </w:rPr>
              <w:t>Flip chart pre populated</w:t>
            </w:r>
          </w:p>
          <w:p w:rsidR="004B463C" w:rsidRDefault="004B463C" w:rsidP="003D63DE">
            <w:pPr>
              <w:pStyle w:val="ListParagraph"/>
              <w:numPr>
                <w:ilvl w:val="0"/>
                <w:numId w:val="10"/>
              </w:numPr>
              <w:rPr>
                <w:rFonts w:eastAsia="PMingLiU"/>
              </w:rPr>
            </w:pPr>
            <w:r>
              <w:rPr>
                <w:rFonts w:eastAsia="PMingLiU"/>
              </w:rPr>
              <w:t xml:space="preserve">Outcomes &amp; Agenda, </w:t>
            </w:r>
            <w:proofErr w:type="spellStart"/>
            <w:r>
              <w:rPr>
                <w:rFonts w:eastAsia="PMingLiU"/>
              </w:rPr>
              <w:t>Comm</w:t>
            </w:r>
            <w:proofErr w:type="spellEnd"/>
            <w:r>
              <w:rPr>
                <w:rFonts w:eastAsia="PMingLiU"/>
              </w:rPr>
              <w:t xml:space="preserve"> Competencies (8) Skills/Systems/Culture (9) sections will include skills review. Leads into themes</w:t>
            </w:r>
          </w:p>
          <w:p w:rsidR="004B463C" w:rsidRPr="00515209" w:rsidRDefault="004B463C" w:rsidP="00213031">
            <w:pPr>
              <w:pStyle w:val="ListParagraph"/>
              <w:numPr>
                <w:ilvl w:val="0"/>
                <w:numId w:val="10"/>
              </w:numPr>
              <w:rPr>
                <w:rFonts w:eastAsia="PMingLiU"/>
              </w:rPr>
            </w:pPr>
            <w:r>
              <w:t xml:space="preserve">7x7pair exercises.  Need some sample questions (on screen) open ended question. Refer to page 12 – 15.  Have them prepopulate more questions if they like. </w:t>
            </w:r>
          </w:p>
          <w:p w:rsidR="004B463C" w:rsidRPr="00DE451B" w:rsidRDefault="004B463C" w:rsidP="00213031">
            <w:pPr>
              <w:pStyle w:val="ListParagraph"/>
              <w:numPr>
                <w:ilvl w:val="0"/>
                <w:numId w:val="10"/>
              </w:numPr>
              <w:rPr>
                <w:rFonts w:eastAsia="PMingLiU"/>
              </w:rPr>
            </w:pPr>
            <w:r>
              <w:t>Refer to page 16 – 19.  Give examples on screen.</w:t>
            </w:r>
          </w:p>
        </w:tc>
        <w:tc>
          <w:tcPr>
            <w:tcW w:w="5765" w:type="dxa"/>
          </w:tcPr>
          <w:p w:rsidR="004B463C" w:rsidRDefault="004B463C" w:rsidP="004B463C">
            <w:pPr>
              <w:pStyle w:val="ListParagraph"/>
              <w:numPr>
                <w:ilvl w:val="0"/>
                <w:numId w:val="20"/>
              </w:numPr>
            </w:pPr>
            <w:r>
              <w:t>Participants can identify the different levels of listening</w:t>
            </w:r>
          </w:p>
          <w:p w:rsidR="004B463C" w:rsidRDefault="004B463C" w:rsidP="004B463C">
            <w:pPr>
              <w:pStyle w:val="ListParagraph"/>
              <w:numPr>
                <w:ilvl w:val="0"/>
                <w:numId w:val="20"/>
              </w:numPr>
            </w:pPr>
            <w:r>
              <w:t>Participants will express desire to discuss issues with interpersonal communications with other managers</w:t>
            </w:r>
          </w:p>
          <w:p w:rsidR="004B463C" w:rsidRDefault="004B463C" w:rsidP="004B463C">
            <w:pPr>
              <w:pStyle w:val="ListParagraph"/>
              <w:numPr>
                <w:ilvl w:val="0"/>
                <w:numId w:val="20"/>
              </w:numPr>
            </w:pPr>
            <w:r>
              <w:t>Participants will use open-ended questions to foster understanding.</w:t>
            </w:r>
          </w:p>
          <w:p w:rsidR="004B463C" w:rsidRDefault="004B463C" w:rsidP="004B463C">
            <w:pPr>
              <w:pStyle w:val="ListParagraph"/>
              <w:numPr>
                <w:ilvl w:val="0"/>
                <w:numId w:val="20"/>
              </w:numPr>
            </w:pPr>
            <w:r>
              <w:t>Participants will demonstrate the ability to form supportive and developmental feedback.</w:t>
            </w:r>
          </w:p>
        </w:tc>
      </w:tr>
      <w:tr w:rsidR="004B463C" w:rsidRPr="003C3C70" w:rsidTr="00776428">
        <w:tc>
          <w:tcPr>
            <w:tcW w:w="1723" w:type="dxa"/>
          </w:tcPr>
          <w:p w:rsidR="004B463C" w:rsidRDefault="004B463C" w:rsidP="00360930">
            <w:pPr>
              <w:pStyle w:val="ListParagraph"/>
              <w:numPr>
                <w:ilvl w:val="0"/>
                <w:numId w:val="14"/>
              </w:numPr>
            </w:pPr>
            <w:r>
              <w:t>11:35</w:t>
            </w:r>
            <w:r w:rsidRPr="009462C8">
              <w:t xml:space="preserve">  </w:t>
            </w:r>
          </w:p>
          <w:p w:rsidR="004B463C" w:rsidRDefault="004B463C" w:rsidP="00360930">
            <w:pPr>
              <w:pStyle w:val="ListParagraph"/>
              <w:numPr>
                <w:ilvl w:val="0"/>
                <w:numId w:val="14"/>
              </w:numPr>
            </w:pPr>
            <w:r>
              <w:t>11:45</w:t>
            </w:r>
          </w:p>
          <w:p w:rsidR="004B463C" w:rsidRPr="009462C8" w:rsidRDefault="004B463C" w:rsidP="00360930">
            <w:pPr>
              <w:pStyle w:val="ListParagraph"/>
              <w:numPr>
                <w:ilvl w:val="0"/>
                <w:numId w:val="14"/>
              </w:numPr>
            </w:pPr>
            <w:r>
              <w:t>11:55</w:t>
            </w:r>
          </w:p>
        </w:tc>
        <w:tc>
          <w:tcPr>
            <w:tcW w:w="4122" w:type="dxa"/>
          </w:tcPr>
          <w:p w:rsidR="004B463C" w:rsidRDefault="004B463C" w:rsidP="00360930">
            <w:pPr>
              <w:pStyle w:val="ListParagraph"/>
              <w:numPr>
                <w:ilvl w:val="0"/>
                <w:numId w:val="16"/>
              </w:numPr>
            </w:pPr>
            <w:r>
              <w:t>Communication Breakdowns</w:t>
            </w:r>
          </w:p>
          <w:p w:rsidR="004B463C" w:rsidRDefault="004B463C" w:rsidP="00360930">
            <w:pPr>
              <w:pStyle w:val="ListParagraph"/>
              <w:numPr>
                <w:ilvl w:val="0"/>
                <w:numId w:val="16"/>
              </w:numPr>
            </w:pPr>
            <w:r>
              <w:t>Intro to fixed mindset (focus on assumptions)</w:t>
            </w:r>
          </w:p>
          <w:p w:rsidR="004B463C" w:rsidRPr="009462C8" w:rsidRDefault="004B463C" w:rsidP="00360930">
            <w:pPr>
              <w:pStyle w:val="ListParagraph"/>
              <w:numPr>
                <w:ilvl w:val="0"/>
                <w:numId w:val="16"/>
              </w:numPr>
            </w:pPr>
            <w:r>
              <w:t xml:space="preserve">Wicked Question – How can you learn and use past experience AND be open to other possibilities? </w:t>
            </w:r>
          </w:p>
          <w:p w:rsidR="004B463C" w:rsidRPr="009462C8" w:rsidRDefault="004B463C" w:rsidP="003619D2">
            <w:pPr>
              <w:pStyle w:val="ListParagraph"/>
            </w:pPr>
          </w:p>
        </w:tc>
        <w:tc>
          <w:tcPr>
            <w:tcW w:w="6485" w:type="dxa"/>
          </w:tcPr>
          <w:p w:rsidR="004B463C" w:rsidRDefault="004B463C" w:rsidP="00360930">
            <w:pPr>
              <w:pStyle w:val="ListParagraph"/>
              <w:numPr>
                <w:ilvl w:val="0"/>
                <w:numId w:val="17"/>
              </w:numPr>
            </w:pPr>
            <w:r>
              <w:t>Page 22</w:t>
            </w:r>
            <w:r w:rsidR="004A6219">
              <w:t>.  Need 5 half flipcharts.  Dot voting</w:t>
            </w:r>
            <w:r>
              <w:t xml:space="preserve"> 4 per person. </w:t>
            </w:r>
          </w:p>
          <w:p w:rsidR="004B463C" w:rsidRDefault="004B463C" w:rsidP="00360930">
            <w:pPr>
              <w:pStyle w:val="ListParagraph"/>
              <w:numPr>
                <w:ilvl w:val="0"/>
                <w:numId w:val="17"/>
              </w:numPr>
            </w:pPr>
            <w:r>
              <w:t>Pygmalion screen/story.</w:t>
            </w:r>
          </w:p>
          <w:p w:rsidR="004B463C" w:rsidRPr="009462C8" w:rsidRDefault="004B463C" w:rsidP="00360930">
            <w:pPr>
              <w:pStyle w:val="ListParagraph"/>
              <w:numPr>
                <w:ilvl w:val="0"/>
                <w:numId w:val="17"/>
              </w:numPr>
            </w:pPr>
            <w:r>
              <w:t xml:space="preserve">Screen with question.  2x2 (use red/white cards). </w:t>
            </w:r>
            <w:r w:rsidR="004A6219">
              <w:t xml:space="preserve">(Jamie to organize pairs and triads by this time). </w:t>
            </w:r>
          </w:p>
        </w:tc>
        <w:tc>
          <w:tcPr>
            <w:tcW w:w="5765" w:type="dxa"/>
          </w:tcPr>
          <w:p w:rsidR="004B463C" w:rsidRDefault="004B463C" w:rsidP="004B463C">
            <w:pPr>
              <w:pStyle w:val="ListParagraph"/>
              <w:numPr>
                <w:ilvl w:val="0"/>
                <w:numId w:val="20"/>
              </w:numPr>
            </w:pPr>
            <w:r>
              <w:t>Participants will express desire to discuss issues with interpersonal communications with other managers</w:t>
            </w:r>
          </w:p>
          <w:p w:rsidR="004B463C" w:rsidRDefault="004B463C" w:rsidP="004B463C">
            <w:pPr>
              <w:pStyle w:val="ListParagraph"/>
              <w:numPr>
                <w:ilvl w:val="0"/>
                <w:numId w:val="20"/>
              </w:numPr>
            </w:pPr>
            <w:r>
              <w:t>Participants will use open-ended questions to foster understanding.</w:t>
            </w:r>
          </w:p>
          <w:p w:rsidR="004B463C" w:rsidRDefault="004B463C" w:rsidP="004B463C">
            <w:pPr>
              <w:pStyle w:val="ListParagraph"/>
              <w:numPr>
                <w:ilvl w:val="0"/>
                <w:numId w:val="20"/>
              </w:numPr>
            </w:pPr>
            <w:r>
              <w:t>Participants can identify when they’ve been influenced by fixed mindset</w:t>
            </w:r>
          </w:p>
        </w:tc>
      </w:tr>
      <w:tr w:rsidR="004B463C" w:rsidRPr="003C3C70" w:rsidTr="00776428">
        <w:tc>
          <w:tcPr>
            <w:tcW w:w="1723" w:type="dxa"/>
          </w:tcPr>
          <w:p w:rsidR="004B463C" w:rsidRPr="00DF4B40" w:rsidRDefault="004B463C" w:rsidP="003619D2">
            <w:pPr>
              <w:rPr>
                <w:highlight w:val="yellow"/>
              </w:rPr>
            </w:pPr>
            <w:r w:rsidRPr="00DF4B40">
              <w:rPr>
                <w:highlight w:val="yellow"/>
              </w:rPr>
              <w:t>12:15– 12:45</w:t>
            </w:r>
          </w:p>
        </w:tc>
        <w:tc>
          <w:tcPr>
            <w:tcW w:w="4122" w:type="dxa"/>
          </w:tcPr>
          <w:p w:rsidR="004B463C" w:rsidRPr="00DF4B40" w:rsidRDefault="004B463C" w:rsidP="003619D2">
            <w:pPr>
              <w:rPr>
                <w:rFonts w:cstheme="minorHAnsi"/>
                <w:color w:val="000000"/>
                <w:highlight w:val="yellow"/>
              </w:rPr>
            </w:pPr>
            <w:r w:rsidRPr="00DF4B40">
              <w:rPr>
                <w:rFonts w:cstheme="minorHAnsi"/>
                <w:color w:val="000000"/>
                <w:highlight w:val="yellow"/>
              </w:rPr>
              <w:t>Lunch Break</w:t>
            </w:r>
          </w:p>
        </w:tc>
        <w:tc>
          <w:tcPr>
            <w:tcW w:w="6485" w:type="dxa"/>
          </w:tcPr>
          <w:p w:rsidR="004B463C" w:rsidRPr="009462C8" w:rsidRDefault="004B463C" w:rsidP="003619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Think of challenging conversation and/or conflict.  (should have triads set by now)</w:t>
            </w:r>
          </w:p>
        </w:tc>
        <w:tc>
          <w:tcPr>
            <w:tcW w:w="5765" w:type="dxa"/>
          </w:tcPr>
          <w:p w:rsidR="004B463C" w:rsidRDefault="004B463C" w:rsidP="003619D2">
            <w:pPr>
              <w:rPr>
                <w:rFonts w:cstheme="minorHAnsi"/>
                <w:color w:val="000000"/>
              </w:rPr>
            </w:pPr>
          </w:p>
        </w:tc>
      </w:tr>
      <w:tr w:rsidR="004B463C" w:rsidRPr="003C3C70" w:rsidTr="00776428">
        <w:tc>
          <w:tcPr>
            <w:tcW w:w="1723" w:type="dxa"/>
          </w:tcPr>
          <w:p w:rsidR="004B463C" w:rsidRPr="009462C8" w:rsidRDefault="004B463C" w:rsidP="003619D2">
            <w:r w:rsidRPr="009462C8">
              <w:lastRenderedPageBreak/>
              <w:t>1</w:t>
            </w:r>
            <w:r>
              <w:t>2</w:t>
            </w:r>
            <w:r w:rsidRPr="009462C8">
              <w:t xml:space="preserve">:45– </w:t>
            </w:r>
            <w:r>
              <w:t>1:00</w:t>
            </w:r>
          </w:p>
        </w:tc>
        <w:tc>
          <w:tcPr>
            <w:tcW w:w="4122" w:type="dxa"/>
          </w:tcPr>
          <w:p w:rsidR="004B463C" w:rsidRPr="009462C8" w:rsidRDefault="004B463C" w:rsidP="003619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Energizer – Warm Up</w:t>
            </w:r>
            <w:r w:rsidRPr="009462C8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6485" w:type="dxa"/>
          </w:tcPr>
          <w:p w:rsidR="004B463C" w:rsidRPr="009462C8" w:rsidRDefault="004B463C" w:rsidP="003619D2">
            <w:pPr>
              <w:rPr>
                <w:rFonts w:cstheme="minorHAnsi"/>
                <w:color w:val="000000"/>
              </w:rPr>
            </w:pPr>
          </w:p>
        </w:tc>
        <w:tc>
          <w:tcPr>
            <w:tcW w:w="5765" w:type="dxa"/>
          </w:tcPr>
          <w:p w:rsidR="004B463C" w:rsidRPr="009462C8" w:rsidRDefault="004B463C" w:rsidP="003619D2">
            <w:pPr>
              <w:rPr>
                <w:rFonts w:cstheme="minorHAnsi"/>
                <w:color w:val="000000"/>
              </w:rPr>
            </w:pPr>
          </w:p>
        </w:tc>
      </w:tr>
      <w:tr w:rsidR="004B463C" w:rsidRPr="003C3C70" w:rsidTr="00776428">
        <w:tc>
          <w:tcPr>
            <w:tcW w:w="1723" w:type="dxa"/>
          </w:tcPr>
          <w:p w:rsidR="004B463C" w:rsidRDefault="004B463C" w:rsidP="007B1B6A">
            <w:pPr>
              <w:pStyle w:val="ListParagraph"/>
              <w:numPr>
                <w:ilvl w:val="0"/>
                <w:numId w:val="18"/>
              </w:numPr>
            </w:pPr>
            <w:r>
              <w:t>1:00pm</w:t>
            </w:r>
          </w:p>
        </w:tc>
        <w:tc>
          <w:tcPr>
            <w:tcW w:w="4122" w:type="dxa"/>
          </w:tcPr>
          <w:p w:rsidR="004B463C" w:rsidRPr="007B1B6A" w:rsidRDefault="004B463C" w:rsidP="007B1B6A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Empathy/Self Empathy</w:t>
            </w:r>
          </w:p>
        </w:tc>
        <w:tc>
          <w:tcPr>
            <w:tcW w:w="6485" w:type="dxa"/>
          </w:tcPr>
          <w:p w:rsidR="004B463C" w:rsidRDefault="004B463C" w:rsidP="003D63DE">
            <w:pPr>
              <w:pStyle w:val="ListParagraph"/>
              <w:numPr>
                <w:ilvl w:val="0"/>
                <w:numId w:val="4"/>
              </w:numPr>
              <w:rPr>
                <w:rFonts w:eastAsia="PMingLiU" w:cstheme="minorHAnsi"/>
                <w:color w:val="000000"/>
              </w:rPr>
            </w:pPr>
            <w:r>
              <w:rPr>
                <w:rFonts w:eastAsia="PMingLiU" w:cstheme="minorHAnsi"/>
                <w:color w:val="000000"/>
              </w:rPr>
              <w:t>Reference page.</w:t>
            </w:r>
          </w:p>
          <w:p w:rsidR="004B463C" w:rsidRPr="00E46D21" w:rsidRDefault="004B463C" w:rsidP="007B1B6A">
            <w:pPr>
              <w:pStyle w:val="ListParagraph"/>
              <w:rPr>
                <w:rFonts w:eastAsia="PMingLiU" w:cstheme="minorHAnsi"/>
                <w:color w:val="000000"/>
              </w:rPr>
            </w:pPr>
            <w:r>
              <w:rPr>
                <w:rFonts w:eastAsia="PMingLiU" w:cstheme="minorHAnsi"/>
                <w:color w:val="000000"/>
              </w:rPr>
              <w:t>Demo exercise with Diane in pairs (10x2)</w:t>
            </w:r>
          </w:p>
        </w:tc>
        <w:tc>
          <w:tcPr>
            <w:tcW w:w="5765" w:type="dxa"/>
          </w:tcPr>
          <w:p w:rsidR="004B463C" w:rsidRDefault="004B463C" w:rsidP="004B463C">
            <w:pPr>
              <w:pStyle w:val="ListParagraph"/>
              <w:numPr>
                <w:ilvl w:val="0"/>
                <w:numId w:val="20"/>
              </w:numPr>
              <w:rPr>
                <w:rFonts w:eastAsia="PMingLiU" w:cstheme="minorHAnsi"/>
                <w:color w:val="000000"/>
              </w:rPr>
            </w:pPr>
            <w:r>
              <w:rPr>
                <w:rFonts w:eastAsia="PMingLiU" w:cstheme="minorHAnsi"/>
                <w:color w:val="000000"/>
              </w:rPr>
              <w:t>Participants can express how empathy can play a role in difficult conversations and conflict.</w:t>
            </w:r>
          </w:p>
        </w:tc>
      </w:tr>
      <w:tr w:rsidR="004B463C" w:rsidRPr="003C3C70" w:rsidTr="00776428">
        <w:tc>
          <w:tcPr>
            <w:tcW w:w="1723" w:type="dxa"/>
          </w:tcPr>
          <w:p w:rsidR="004B463C" w:rsidRPr="009462C8" w:rsidRDefault="004B463C" w:rsidP="003619D2">
            <w:r>
              <w:t>1:45</w:t>
            </w:r>
          </w:p>
        </w:tc>
        <w:tc>
          <w:tcPr>
            <w:tcW w:w="4122" w:type="dxa"/>
          </w:tcPr>
          <w:p w:rsidR="004B463C" w:rsidRPr="009462C8" w:rsidRDefault="004B463C" w:rsidP="003619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The conversation: Clarify Focus, Identify Goal, Develop Solutions, Create Accountability</w:t>
            </w:r>
          </w:p>
        </w:tc>
        <w:tc>
          <w:tcPr>
            <w:tcW w:w="6485" w:type="dxa"/>
          </w:tcPr>
          <w:p w:rsidR="004B463C" w:rsidRPr="00E46D21" w:rsidRDefault="004B463C" w:rsidP="003D63DE">
            <w:pPr>
              <w:pStyle w:val="ListParagraph"/>
              <w:numPr>
                <w:ilvl w:val="0"/>
                <w:numId w:val="4"/>
              </w:numPr>
              <w:rPr>
                <w:rFonts w:eastAsia="PMingLiU" w:cstheme="minorHAnsi"/>
                <w:color w:val="000000"/>
              </w:rPr>
            </w:pPr>
            <w:r w:rsidRPr="00E46D21">
              <w:rPr>
                <w:rFonts w:eastAsia="PMingLiU" w:cstheme="minorHAnsi"/>
                <w:color w:val="000000"/>
              </w:rPr>
              <w:t>Short presentation</w:t>
            </w:r>
          </w:p>
          <w:p w:rsidR="004B463C" w:rsidRPr="00E46D21" w:rsidRDefault="004B463C" w:rsidP="003D63DE">
            <w:pPr>
              <w:pStyle w:val="ListParagraph"/>
              <w:numPr>
                <w:ilvl w:val="0"/>
                <w:numId w:val="4"/>
              </w:numPr>
              <w:rPr>
                <w:rFonts w:eastAsia="PMingLiU" w:cstheme="minorHAnsi"/>
                <w:color w:val="000000"/>
              </w:rPr>
            </w:pPr>
            <w:r w:rsidRPr="00E46D21">
              <w:rPr>
                <w:rFonts w:eastAsia="PMingLiU" w:cstheme="minorHAnsi"/>
                <w:color w:val="000000"/>
              </w:rPr>
              <w:t>Guide document</w:t>
            </w:r>
          </w:p>
          <w:p w:rsidR="004B463C" w:rsidRPr="00E46D21" w:rsidRDefault="004B463C" w:rsidP="003D63DE">
            <w:pPr>
              <w:pStyle w:val="ListParagraph"/>
              <w:numPr>
                <w:ilvl w:val="0"/>
                <w:numId w:val="4"/>
              </w:numPr>
              <w:rPr>
                <w:rFonts w:eastAsia="PMingLiU" w:cstheme="minorHAnsi"/>
                <w:color w:val="000000"/>
              </w:rPr>
            </w:pPr>
            <w:r w:rsidRPr="00E46D21">
              <w:rPr>
                <w:rFonts w:eastAsia="PMingLiU" w:cstheme="minorHAnsi"/>
                <w:color w:val="000000"/>
              </w:rPr>
              <w:t>Demonstration</w:t>
            </w:r>
          </w:p>
          <w:p w:rsidR="004B463C" w:rsidRPr="00E46D21" w:rsidRDefault="004B463C" w:rsidP="003D63DE">
            <w:pPr>
              <w:pStyle w:val="ListParagraph"/>
              <w:numPr>
                <w:ilvl w:val="0"/>
                <w:numId w:val="4"/>
              </w:numPr>
              <w:rPr>
                <w:rFonts w:eastAsia="PMingLiU" w:cstheme="minorHAnsi"/>
                <w:color w:val="000000"/>
              </w:rPr>
            </w:pPr>
            <w:r>
              <w:rPr>
                <w:rFonts w:eastAsia="PMingLiU" w:cstheme="minorHAnsi"/>
                <w:color w:val="000000"/>
              </w:rPr>
              <w:t>Need volunteer for demo</w:t>
            </w:r>
          </w:p>
        </w:tc>
        <w:tc>
          <w:tcPr>
            <w:tcW w:w="5765" w:type="dxa"/>
          </w:tcPr>
          <w:p w:rsidR="004B463C" w:rsidRDefault="004B463C" w:rsidP="004B463C">
            <w:pPr>
              <w:pStyle w:val="ListParagraph"/>
              <w:numPr>
                <w:ilvl w:val="0"/>
                <w:numId w:val="20"/>
              </w:numPr>
              <w:rPr>
                <w:rFonts w:eastAsia="PMingLiU" w:cstheme="minorHAnsi"/>
                <w:color w:val="000000"/>
              </w:rPr>
            </w:pPr>
            <w:r>
              <w:rPr>
                <w:rFonts w:eastAsia="PMingLiU" w:cstheme="minorHAnsi"/>
                <w:color w:val="000000"/>
              </w:rPr>
              <w:t>Participants will use the framework in a conversation</w:t>
            </w:r>
          </w:p>
          <w:p w:rsidR="004B463C" w:rsidRDefault="004B463C" w:rsidP="004B463C">
            <w:pPr>
              <w:pStyle w:val="ListParagraph"/>
              <w:numPr>
                <w:ilvl w:val="0"/>
                <w:numId w:val="20"/>
              </w:numPr>
            </w:pPr>
            <w:r>
              <w:t>Participants will express desire to discuss issues with interpersonal communications with other managers</w:t>
            </w:r>
          </w:p>
          <w:p w:rsidR="004B463C" w:rsidRPr="00E46D21" w:rsidRDefault="004B463C" w:rsidP="004B463C">
            <w:pPr>
              <w:pStyle w:val="ListParagraph"/>
              <w:numPr>
                <w:ilvl w:val="0"/>
                <w:numId w:val="20"/>
              </w:numPr>
              <w:rPr>
                <w:rFonts w:eastAsia="PMingLiU" w:cstheme="minorHAnsi"/>
                <w:color w:val="000000"/>
              </w:rPr>
            </w:pPr>
            <w:r>
              <w:t>Participants will use open-ended questions to foster understanding.</w:t>
            </w:r>
          </w:p>
        </w:tc>
      </w:tr>
      <w:tr w:rsidR="004B463C" w:rsidRPr="003C3C70" w:rsidTr="00776428">
        <w:tc>
          <w:tcPr>
            <w:tcW w:w="1723" w:type="dxa"/>
          </w:tcPr>
          <w:p w:rsidR="004B463C" w:rsidRPr="009462C8" w:rsidRDefault="004B463C" w:rsidP="003619D2">
            <w:r>
              <w:t>2:05– 2:20</w:t>
            </w:r>
          </w:p>
        </w:tc>
        <w:tc>
          <w:tcPr>
            <w:tcW w:w="4122" w:type="dxa"/>
          </w:tcPr>
          <w:p w:rsidR="004B463C" w:rsidRPr="009462C8" w:rsidRDefault="004B463C" w:rsidP="003619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Break</w:t>
            </w:r>
          </w:p>
        </w:tc>
        <w:tc>
          <w:tcPr>
            <w:tcW w:w="6485" w:type="dxa"/>
          </w:tcPr>
          <w:p w:rsidR="004B463C" w:rsidRDefault="004B463C" w:rsidP="003619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Also, get volunteer and work with them for demo</w:t>
            </w:r>
          </w:p>
        </w:tc>
        <w:tc>
          <w:tcPr>
            <w:tcW w:w="5765" w:type="dxa"/>
          </w:tcPr>
          <w:p w:rsidR="004B463C" w:rsidRDefault="004B463C" w:rsidP="003619D2">
            <w:pPr>
              <w:rPr>
                <w:rFonts w:cstheme="minorHAnsi"/>
                <w:color w:val="000000"/>
              </w:rPr>
            </w:pPr>
          </w:p>
        </w:tc>
      </w:tr>
      <w:tr w:rsidR="004B463C" w:rsidRPr="003C3C70" w:rsidTr="00776428">
        <w:tc>
          <w:tcPr>
            <w:tcW w:w="1723" w:type="dxa"/>
          </w:tcPr>
          <w:p w:rsidR="004B463C" w:rsidRDefault="004B463C" w:rsidP="003619D2">
            <w:r>
              <w:t>2:20 – 3:40</w:t>
            </w:r>
          </w:p>
          <w:p w:rsidR="004B463C" w:rsidRDefault="004B463C" w:rsidP="003619D2"/>
          <w:p w:rsidR="004B463C" w:rsidRPr="009462C8" w:rsidRDefault="004B463C" w:rsidP="003619D2">
            <w:r>
              <w:t>3:40 – 4:00</w:t>
            </w:r>
          </w:p>
        </w:tc>
        <w:tc>
          <w:tcPr>
            <w:tcW w:w="4122" w:type="dxa"/>
          </w:tcPr>
          <w:p w:rsidR="004B463C" w:rsidRDefault="004B463C" w:rsidP="003619D2">
            <w:pPr>
              <w:rPr>
                <w:rFonts w:cstheme="minorHAnsi"/>
                <w:color w:val="000000"/>
              </w:rPr>
            </w:pPr>
            <w:bookmarkStart w:id="0" w:name="_GoBack"/>
            <w:r>
              <w:rPr>
                <w:rFonts w:cstheme="minorHAnsi"/>
                <w:color w:val="000000"/>
              </w:rPr>
              <w:t>More practice – Coaching a in a difficult situation: conflict; problem-solving; resistance; emotion</w:t>
            </w:r>
          </w:p>
          <w:p w:rsidR="004B463C" w:rsidRPr="009462C8" w:rsidRDefault="004B463C" w:rsidP="003619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Preparing for tough conversation - worksheet</w:t>
            </w:r>
            <w:bookmarkEnd w:id="0"/>
          </w:p>
        </w:tc>
        <w:tc>
          <w:tcPr>
            <w:tcW w:w="6485" w:type="dxa"/>
          </w:tcPr>
          <w:p w:rsidR="004B463C" w:rsidRDefault="004B463C" w:rsidP="003619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Practice (Triads); individuals should bring a tough situation they want to be coached on. Each person will practice coaching each other to help move them to </w:t>
            </w:r>
            <w:proofErr w:type="gramStart"/>
            <w:r>
              <w:rPr>
                <w:rFonts w:cstheme="minorHAnsi"/>
                <w:color w:val="000000"/>
              </w:rPr>
              <w:t>an</w:t>
            </w:r>
            <w:proofErr w:type="gramEnd"/>
            <w:r>
              <w:rPr>
                <w:rFonts w:cstheme="minorHAnsi"/>
                <w:color w:val="000000"/>
              </w:rPr>
              <w:t xml:space="preserve"> goals/action.  Observer will give feedback.  </w:t>
            </w:r>
            <w:r w:rsidR="004A6219"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</w:rPr>
              <w:t>15 + 3</w:t>
            </w:r>
            <w:r w:rsidR="004A6219">
              <w:rPr>
                <w:rFonts w:cstheme="minorHAnsi"/>
                <w:color w:val="000000"/>
              </w:rPr>
              <w:t>) x (15</w:t>
            </w:r>
            <w:r>
              <w:rPr>
                <w:rFonts w:cstheme="minorHAnsi"/>
                <w:color w:val="000000"/>
              </w:rPr>
              <w:t xml:space="preserve"> + 3</w:t>
            </w:r>
            <w:r w:rsidR="004A6219">
              <w:rPr>
                <w:rFonts w:cstheme="minorHAnsi"/>
                <w:color w:val="000000"/>
              </w:rPr>
              <w:t>)</w:t>
            </w:r>
            <w:r>
              <w:rPr>
                <w:rFonts w:cstheme="minorHAnsi"/>
                <w:color w:val="000000"/>
              </w:rPr>
              <w:t xml:space="preserve"> x </w:t>
            </w:r>
            <w:r w:rsidR="004A6219">
              <w:rPr>
                <w:rFonts w:cstheme="minorHAnsi"/>
                <w:color w:val="000000"/>
              </w:rPr>
              <w:t>(15</w:t>
            </w:r>
            <w:r>
              <w:rPr>
                <w:rFonts w:cstheme="minorHAnsi"/>
                <w:color w:val="000000"/>
              </w:rPr>
              <w:t xml:space="preserve"> + 3</w:t>
            </w:r>
            <w:r w:rsidR="004A6219">
              <w:rPr>
                <w:rFonts w:cstheme="minorHAnsi"/>
                <w:color w:val="000000"/>
              </w:rPr>
              <w:t>)</w:t>
            </w:r>
          </w:p>
          <w:p w:rsidR="004B463C" w:rsidRPr="009462C8" w:rsidRDefault="004B463C" w:rsidP="003619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Debrief</w:t>
            </w:r>
          </w:p>
        </w:tc>
        <w:tc>
          <w:tcPr>
            <w:tcW w:w="5765" w:type="dxa"/>
          </w:tcPr>
          <w:p w:rsidR="004B463C" w:rsidRDefault="004B463C" w:rsidP="004B463C">
            <w:pPr>
              <w:pStyle w:val="ListParagraph"/>
              <w:numPr>
                <w:ilvl w:val="0"/>
                <w:numId w:val="20"/>
              </w:numPr>
              <w:rPr>
                <w:rFonts w:eastAsia="PMingLiU" w:cstheme="minorHAnsi"/>
                <w:color w:val="000000"/>
              </w:rPr>
            </w:pPr>
            <w:r>
              <w:rPr>
                <w:rFonts w:eastAsia="PMingLiU" w:cstheme="minorHAnsi"/>
                <w:color w:val="000000"/>
              </w:rPr>
              <w:t>Participants will use the framework in a conversation</w:t>
            </w:r>
          </w:p>
          <w:p w:rsidR="004B463C" w:rsidRDefault="004B463C" w:rsidP="004B463C">
            <w:pPr>
              <w:pStyle w:val="ListParagraph"/>
              <w:numPr>
                <w:ilvl w:val="0"/>
                <w:numId w:val="20"/>
              </w:numPr>
            </w:pPr>
            <w:r>
              <w:t>Participants will express desire to discuss issues with interpersonal communications with other managers</w:t>
            </w:r>
          </w:p>
          <w:p w:rsidR="004B463C" w:rsidRDefault="004B463C" w:rsidP="004B463C">
            <w:pPr>
              <w:pStyle w:val="ListParagraph"/>
              <w:numPr>
                <w:ilvl w:val="0"/>
                <w:numId w:val="20"/>
              </w:numPr>
            </w:pPr>
            <w:r>
              <w:t>Participants will use open-ended questions to foster understanding.</w:t>
            </w:r>
          </w:p>
          <w:p w:rsidR="004A6219" w:rsidRPr="004B463C" w:rsidRDefault="004A6219" w:rsidP="004A6219">
            <w:pPr>
              <w:pStyle w:val="ListParagraph"/>
            </w:pPr>
          </w:p>
        </w:tc>
      </w:tr>
      <w:tr w:rsidR="004B463C" w:rsidRPr="003C3C70" w:rsidTr="00776428">
        <w:tc>
          <w:tcPr>
            <w:tcW w:w="1723" w:type="dxa"/>
          </w:tcPr>
          <w:p w:rsidR="004B463C" w:rsidRPr="009462C8" w:rsidRDefault="004B463C" w:rsidP="003619D2">
            <w:r>
              <w:t>4:00– 4:30</w:t>
            </w:r>
          </w:p>
        </w:tc>
        <w:tc>
          <w:tcPr>
            <w:tcW w:w="4122" w:type="dxa"/>
          </w:tcPr>
          <w:p w:rsidR="004B463C" w:rsidRPr="009462C8" w:rsidRDefault="004B463C" w:rsidP="003619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Closing</w:t>
            </w:r>
          </w:p>
        </w:tc>
        <w:tc>
          <w:tcPr>
            <w:tcW w:w="6485" w:type="dxa"/>
          </w:tcPr>
          <w:p w:rsidR="004B463C" w:rsidRDefault="004B463C" w:rsidP="003619D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Activity:  Large Group</w:t>
            </w:r>
          </w:p>
          <w:p w:rsidR="004B463C" w:rsidRDefault="004B463C" w:rsidP="00A96443">
            <w:pPr>
              <w:rPr>
                <w:rFonts w:eastAsia="PMingLiU" w:cstheme="minorHAnsi"/>
                <w:color w:val="000000"/>
              </w:rPr>
            </w:pPr>
            <w:r>
              <w:rPr>
                <w:rFonts w:eastAsia="PMingLiU" w:cstheme="minorHAnsi"/>
                <w:color w:val="000000"/>
              </w:rPr>
              <w:t xml:space="preserve">Heart, Head, </w:t>
            </w:r>
            <w:proofErr w:type="gramStart"/>
            <w:r>
              <w:rPr>
                <w:rFonts w:eastAsia="PMingLiU" w:cstheme="minorHAnsi"/>
                <w:color w:val="000000"/>
              </w:rPr>
              <w:t>Hand</w:t>
            </w:r>
            <w:r w:rsidR="004A6219">
              <w:rPr>
                <w:rFonts w:eastAsia="PMingLiU" w:cstheme="minorHAnsi"/>
                <w:color w:val="000000"/>
              </w:rPr>
              <w:t xml:space="preserve">  (</w:t>
            </w:r>
            <w:proofErr w:type="gramEnd"/>
            <w:r w:rsidR="004A6219">
              <w:rPr>
                <w:rFonts w:eastAsia="PMingLiU" w:cstheme="minorHAnsi"/>
                <w:color w:val="000000"/>
              </w:rPr>
              <w:t xml:space="preserve">Next steps activity). </w:t>
            </w:r>
          </w:p>
          <w:p w:rsidR="004A6219" w:rsidRPr="00A96443" w:rsidRDefault="004A6219" w:rsidP="00A96443">
            <w:pPr>
              <w:rPr>
                <w:rFonts w:eastAsia="PMingLiU" w:cstheme="minorHAnsi"/>
                <w:color w:val="000000"/>
              </w:rPr>
            </w:pPr>
            <w:r>
              <w:rPr>
                <w:rFonts w:eastAsia="PMingLiU" w:cstheme="minorHAnsi"/>
                <w:color w:val="000000"/>
              </w:rPr>
              <w:t>Evaluation</w:t>
            </w:r>
          </w:p>
        </w:tc>
        <w:tc>
          <w:tcPr>
            <w:tcW w:w="5765" w:type="dxa"/>
          </w:tcPr>
          <w:p w:rsidR="004B463C" w:rsidRPr="004A6219" w:rsidRDefault="004A6219" w:rsidP="004A621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Support ongoing learning: Actions, Commitments</w:t>
            </w:r>
          </w:p>
        </w:tc>
      </w:tr>
    </w:tbl>
    <w:p w:rsidR="001C19DF" w:rsidRDefault="002F5E61"/>
    <w:sectPr w:rsidR="001C19DF" w:rsidSect="004B463C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001A"/>
    <w:multiLevelType w:val="hybridMultilevel"/>
    <w:tmpl w:val="E96EB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0738A"/>
    <w:multiLevelType w:val="hybridMultilevel"/>
    <w:tmpl w:val="5D52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34E48"/>
    <w:multiLevelType w:val="hybridMultilevel"/>
    <w:tmpl w:val="BF42F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42296"/>
    <w:multiLevelType w:val="hybridMultilevel"/>
    <w:tmpl w:val="B680FB2E"/>
    <w:lvl w:ilvl="0" w:tplc="EF22B0D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05C98"/>
    <w:multiLevelType w:val="hybridMultilevel"/>
    <w:tmpl w:val="7F58F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124A3"/>
    <w:multiLevelType w:val="hybridMultilevel"/>
    <w:tmpl w:val="F9562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61B7B"/>
    <w:multiLevelType w:val="hybridMultilevel"/>
    <w:tmpl w:val="F9562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E18D1"/>
    <w:multiLevelType w:val="hybridMultilevel"/>
    <w:tmpl w:val="BF42F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561D0"/>
    <w:multiLevelType w:val="hybridMultilevel"/>
    <w:tmpl w:val="F56E40C8"/>
    <w:lvl w:ilvl="0" w:tplc="AD1486C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76888"/>
    <w:multiLevelType w:val="hybridMultilevel"/>
    <w:tmpl w:val="ECECD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171F3"/>
    <w:multiLevelType w:val="hybridMultilevel"/>
    <w:tmpl w:val="7AFCA3D4"/>
    <w:lvl w:ilvl="0" w:tplc="29308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D07BB"/>
    <w:multiLevelType w:val="hybridMultilevel"/>
    <w:tmpl w:val="88163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3475B"/>
    <w:multiLevelType w:val="hybridMultilevel"/>
    <w:tmpl w:val="82DEEC02"/>
    <w:lvl w:ilvl="0" w:tplc="2BC0F0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254C2"/>
    <w:multiLevelType w:val="hybridMultilevel"/>
    <w:tmpl w:val="9BBC0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9661E"/>
    <w:multiLevelType w:val="hybridMultilevel"/>
    <w:tmpl w:val="B79A0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E23C1"/>
    <w:multiLevelType w:val="hybridMultilevel"/>
    <w:tmpl w:val="79041D02"/>
    <w:lvl w:ilvl="0" w:tplc="69626560">
      <w:numFmt w:val="bullet"/>
      <w:lvlText w:val="-"/>
      <w:lvlJc w:val="left"/>
      <w:pPr>
        <w:ind w:left="720" w:hanging="360"/>
      </w:pPr>
      <w:rPr>
        <w:rFonts w:ascii="Calibri" w:eastAsia="PMingLiU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01C03"/>
    <w:multiLevelType w:val="hybridMultilevel"/>
    <w:tmpl w:val="B96E60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C2A43"/>
    <w:multiLevelType w:val="hybridMultilevel"/>
    <w:tmpl w:val="F33A8894"/>
    <w:lvl w:ilvl="0" w:tplc="69626560">
      <w:numFmt w:val="bullet"/>
      <w:lvlText w:val="-"/>
      <w:lvlJc w:val="left"/>
      <w:pPr>
        <w:ind w:left="720" w:hanging="360"/>
      </w:pPr>
      <w:rPr>
        <w:rFonts w:ascii="Calibri" w:eastAsia="PMingLiU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30BFB"/>
    <w:multiLevelType w:val="hybridMultilevel"/>
    <w:tmpl w:val="F9562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47733"/>
    <w:multiLevelType w:val="hybridMultilevel"/>
    <w:tmpl w:val="48CC3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3"/>
  </w:num>
  <w:num w:numId="5">
    <w:abstractNumId w:val="10"/>
  </w:num>
  <w:num w:numId="6">
    <w:abstractNumId w:val="1"/>
  </w:num>
  <w:num w:numId="7">
    <w:abstractNumId w:val="19"/>
  </w:num>
  <w:num w:numId="8">
    <w:abstractNumId w:val="0"/>
  </w:num>
  <w:num w:numId="9">
    <w:abstractNumId w:val="11"/>
  </w:num>
  <w:num w:numId="10">
    <w:abstractNumId w:val="9"/>
  </w:num>
  <w:num w:numId="11">
    <w:abstractNumId w:val="4"/>
  </w:num>
  <w:num w:numId="12">
    <w:abstractNumId w:val="8"/>
  </w:num>
  <w:num w:numId="13">
    <w:abstractNumId w:val="12"/>
  </w:num>
  <w:num w:numId="14">
    <w:abstractNumId w:val="18"/>
  </w:num>
  <w:num w:numId="15">
    <w:abstractNumId w:val="14"/>
  </w:num>
  <w:num w:numId="16">
    <w:abstractNumId w:val="5"/>
  </w:num>
  <w:num w:numId="17">
    <w:abstractNumId w:val="6"/>
  </w:num>
  <w:num w:numId="18">
    <w:abstractNumId w:val="2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DE"/>
    <w:rsid w:val="00213031"/>
    <w:rsid w:val="002F5E61"/>
    <w:rsid w:val="00360930"/>
    <w:rsid w:val="003D63DE"/>
    <w:rsid w:val="004A6219"/>
    <w:rsid w:val="004B463C"/>
    <w:rsid w:val="00515209"/>
    <w:rsid w:val="00552966"/>
    <w:rsid w:val="005B0A35"/>
    <w:rsid w:val="00776428"/>
    <w:rsid w:val="007B1B6A"/>
    <w:rsid w:val="008B755D"/>
    <w:rsid w:val="00A96443"/>
    <w:rsid w:val="00C77A28"/>
    <w:rsid w:val="00D87473"/>
    <w:rsid w:val="00E04DFB"/>
    <w:rsid w:val="00F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53F90-F107-4BB8-8EDD-6B097BC6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3D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63DE"/>
    <w:pPr>
      <w:spacing w:after="0" w:line="240" w:lineRule="auto"/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D63DE"/>
  </w:style>
  <w:style w:type="table" w:styleId="TableGrid">
    <w:name w:val="Table Grid"/>
    <w:basedOn w:val="TableNormal"/>
    <w:uiPriority w:val="59"/>
    <w:rsid w:val="003D63DE"/>
    <w:pPr>
      <w:spacing w:after="0" w:line="240" w:lineRule="auto"/>
    </w:pPr>
    <w:rPr>
      <w:rFonts w:eastAsia="PMingLiU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CompassPoint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Layag</dc:creator>
  <cp:keywords/>
  <dc:description/>
  <cp:lastModifiedBy>Nelson Layag</cp:lastModifiedBy>
  <cp:revision>3</cp:revision>
  <dcterms:created xsi:type="dcterms:W3CDTF">2015-01-20T19:06:00Z</dcterms:created>
  <dcterms:modified xsi:type="dcterms:W3CDTF">2016-01-22T23:54:00Z</dcterms:modified>
</cp:coreProperties>
</file>