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37B" w:rsidRPr="00CD05E9" w:rsidRDefault="008D437B" w:rsidP="008D437B">
      <w:pPr>
        <w:spacing w:before="0" w:beforeAutospacing="0" w:after="0" w:afterAutospacing="0"/>
        <w:ind w:left="0"/>
        <w:rPr>
          <w:i/>
          <w:color w:val="44546A" w:themeColor="text2"/>
          <w:sz w:val="32"/>
          <w:szCs w:val="36"/>
        </w:rPr>
      </w:pPr>
      <w:r w:rsidRPr="00CD05E9">
        <w:rPr>
          <w:i/>
          <w:color w:val="44546A" w:themeColor="text2"/>
          <w:sz w:val="32"/>
          <w:szCs w:val="36"/>
        </w:rPr>
        <w:t>Inquiry Based Agendas</w:t>
      </w:r>
    </w:p>
    <w:p w:rsidR="008D437B" w:rsidRDefault="008D437B" w:rsidP="008D437B">
      <w:pPr>
        <w:spacing w:before="0" w:beforeAutospacing="0" w:after="0" w:afterAutospacing="0"/>
        <w:ind w:left="0"/>
        <w:rPr>
          <w:b/>
          <w:color w:val="44546A" w:themeColor="text2"/>
          <w:sz w:val="32"/>
          <w:szCs w:val="36"/>
        </w:rPr>
      </w:pPr>
    </w:p>
    <w:p w:rsidR="008D437B" w:rsidRDefault="008D437B" w:rsidP="008D437B">
      <w:pPr>
        <w:pStyle w:val="ListParagraph"/>
        <w:numPr>
          <w:ilvl w:val="0"/>
          <w:numId w:val="1"/>
        </w:numPr>
        <w:spacing w:before="0" w:beforeAutospacing="0" w:after="0" w:afterAutospacing="0"/>
        <w:rPr>
          <w:sz w:val="24"/>
          <w:szCs w:val="36"/>
        </w:rPr>
      </w:pPr>
      <w:r>
        <w:rPr>
          <w:b/>
          <w:noProof/>
          <w:color w:val="44546A" w:themeColor="text2"/>
          <w:sz w:val="32"/>
          <w:szCs w:val="36"/>
        </w:rPr>
        <mc:AlternateContent>
          <mc:Choice Requires="wps">
            <w:drawing>
              <wp:anchor distT="0" distB="0" distL="114300" distR="114300" simplePos="0" relativeHeight="251659264" behindDoc="1" locked="0" layoutInCell="1" allowOverlap="1" wp14:anchorId="7E408C2F" wp14:editId="0D4ED838">
                <wp:simplePos x="0" y="0"/>
                <wp:positionH relativeFrom="column">
                  <wp:posOffset>3567430</wp:posOffset>
                </wp:positionH>
                <wp:positionV relativeFrom="paragraph">
                  <wp:posOffset>567055</wp:posOffset>
                </wp:positionV>
                <wp:extent cx="2695575" cy="3249295"/>
                <wp:effectExtent l="5080" t="5715" r="13970" b="12065"/>
                <wp:wrapTight wrapText="bothSides">
                  <wp:wrapPolygon edited="0">
                    <wp:start x="-36" y="-131"/>
                    <wp:lineTo x="-36" y="21469"/>
                    <wp:lineTo x="21636" y="21469"/>
                    <wp:lineTo x="21636" y="-131"/>
                    <wp:lineTo x="-36" y="-131"/>
                  </wp:wrapPolygon>
                </wp:wrapTight>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249295"/>
                        </a:xfrm>
                        <a:prstGeom prst="rect">
                          <a:avLst/>
                        </a:prstGeom>
                        <a:solidFill>
                          <a:srgbClr val="FFFFFF"/>
                        </a:solidFill>
                        <a:ln w="9525">
                          <a:solidFill>
                            <a:srgbClr val="000000"/>
                          </a:solidFill>
                          <a:miter lim="800000"/>
                          <a:headEnd/>
                          <a:tailEnd/>
                        </a:ln>
                      </wps:spPr>
                      <wps:txbx>
                        <w:txbxContent>
                          <w:p w:rsidR="008D437B" w:rsidRPr="006B488C" w:rsidRDefault="008D437B" w:rsidP="008D437B">
                            <w:pPr>
                              <w:spacing w:before="0" w:beforeAutospacing="0" w:after="0" w:afterAutospacing="0"/>
                              <w:ind w:left="0"/>
                              <w:rPr>
                                <w:b/>
                                <w:noProof/>
                                <w:sz w:val="28"/>
                                <w:szCs w:val="24"/>
                              </w:rPr>
                            </w:pPr>
                            <w:r w:rsidRPr="006B488C">
                              <w:rPr>
                                <w:b/>
                                <w:noProof/>
                                <w:sz w:val="28"/>
                                <w:szCs w:val="24"/>
                              </w:rPr>
                              <w:t>WATCH OUT!</w:t>
                            </w:r>
                            <w:r w:rsidRPr="006B488C">
                              <w:rPr>
                                <w:b/>
                                <w:noProof/>
                                <w:sz w:val="36"/>
                                <w:szCs w:val="40"/>
                              </w:rPr>
                              <w:t xml:space="preserve"> </w:t>
                            </w:r>
                            <w:r w:rsidRPr="006B488C">
                              <w:rPr>
                                <w:b/>
                                <w:noProof/>
                                <w:sz w:val="36"/>
                                <w:szCs w:val="40"/>
                              </w:rPr>
                              <w:tab/>
                            </w:r>
                            <w:r w:rsidRPr="006B488C">
                              <w:rPr>
                                <w:b/>
                                <w:noProof/>
                                <w:sz w:val="36"/>
                                <w:szCs w:val="40"/>
                              </w:rPr>
                              <w:tab/>
                            </w:r>
                          </w:p>
                          <w:p w:rsidR="008D437B" w:rsidRPr="002475AD" w:rsidRDefault="008D437B" w:rsidP="008D437B">
                            <w:pPr>
                              <w:spacing w:before="0" w:beforeAutospacing="0" w:after="0" w:afterAutospacing="0"/>
                              <w:ind w:left="0"/>
                              <w:rPr>
                                <w:b/>
                                <w:color w:val="44546A" w:themeColor="text2"/>
                                <w:sz w:val="24"/>
                                <w:szCs w:val="24"/>
                              </w:rPr>
                            </w:pPr>
                            <w:r w:rsidRPr="006B488C">
                              <w:rPr>
                                <w:b/>
                                <w:noProof/>
                                <w:sz w:val="28"/>
                                <w:szCs w:val="24"/>
                              </w:rPr>
                              <w:t>Consent Agendas</w:t>
                            </w:r>
                            <w:r>
                              <w:rPr>
                                <w:b/>
                                <w:noProof/>
                                <w:sz w:val="32"/>
                                <w:szCs w:val="24"/>
                              </w:rPr>
                              <w:tab/>
                            </w:r>
                            <w:r>
                              <w:rPr>
                                <w:b/>
                                <w:noProof/>
                                <w:sz w:val="32"/>
                                <w:szCs w:val="24"/>
                              </w:rPr>
                              <w:tab/>
                            </w:r>
                            <w:r>
                              <w:rPr>
                                <w:b/>
                                <w:noProof/>
                                <w:sz w:val="32"/>
                                <w:szCs w:val="24"/>
                              </w:rPr>
                              <w:tab/>
                            </w:r>
                            <w:r>
                              <w:rPr>
                                <w:b/>
                                <w:noProof/>
                                <w:sz w:val="32"/>
                                <w:szCs w:val="24"/>
                              </w:rPr>
                              <w:tab/>
                            </w:r>
                            <w:r>
                              <w:rPr>
                                <w:b/>
                                <w:noProof/>
                                <w:sz w:val="32"/>
                                <w:szCs w:val="24"/>
                              </w:rPr>
                              <w:tab/>
                            </w:r>
                          </w:p>
                          <w:p w:rsidR="008D437B" w:rsidRDefault="008D437B" w:rsidP="008D437B">
                            <w:pPr>
                              <w:spacing w:before="0" w:beforeAutospacing="0" w:after="0" w:afterAutospacing="0"/>
                              <w:ind w:left="0"/>
                            </w:pPr>
                            <w:r>
                              <w:rPr>
                                <w:sz w:val="24"/>
                                <w:szCs w:val="36"/>
                              </w:rPr>
                              <w:t>Although consent agendas are a good efficiency mechanism, be careful that important items that really do warrant discussion are not pushed through without proper vetting. To ensure that items are indeed appropriate for the consent agenda, provide sufficient</w:t>
                            </w:r>
                            <w:r w:rsidRPr="006D1C4D">
                              <w:rPr>
                                <w:sz w:val="24"/>
                                <w:szCs w:val="36"/>
                              </w:rPr>
                              <w:t xml:space="preserve"> background materials in the board packet</w:t>
                            </w:r>
                            <w:r>
                              <w:rPr>
                                <w:sz w:val="24"/>
                                <w:szCs w:val="36"/>
                              </w:rPr>
                              <w:t xml:space="preserve"> that is distributed ahead of time.  Allow members to request that an item be pulled out of the consent packet if they feel a discussion is necessary. </w:t>
                            </w:r>
                            <w:r w:rsidRPr="006D1C4D">
                              <w:rPr>
                                <w:sz w:val="24"/>
                                <w:szCs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408C2F" id="_x0000_t202" coordsize="21600,21600" o:spt="202" path="m,l,21600r21600,l21600,xe">
                <v:stroke joinstyle="miter"/>
                <v:path gradientshapeok="t" o:connecttype="rect"/>
              </v:shapetype>
              <v:shape id="Text Box 68" o:spid="_x0000_s1026" type="#_x0000_t202" style="position:absolute;left:0;text-align:left;margin-left:280.9pt;margin-top:44.65pt;width:212.25pt;height:25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MLAIAAFIEAAAOAAAAZHJzL2Uyb0RvYy54bWysVNtu2zAMfR+wfxD0vjjx4jQx4hRdugwD&#10;ugvQ7gNkWbaFyaImKbG7ry8lu1l2exnmB4EUqUPykPT2eugUOQnrJOiCLmZzSoTmUEndFPTLw+HV&#10;mhLnma6YAi0K+igcvd69fLHtTS5SaEFVwhIE0S7vTUFb702eJI63omNuBkZoNNZgO+ZRtU1SWdYj&#10;eqeSdD5fJT3Yyljgwjm8vR2NdBfx61pw/6munfBEFRRz8/G08SzDmey2LG8sM63kUxrsH7LomNQY&#10;9Ax1yzwjRyt/g+okt+Cg9jMOXQJ1LbmINWA1i/kv1dy3zIhYC5LjzJkm9/9g+cfTZ0tkVdAlJZp1&#10;2KIHMXjyBgayWgd6euNy9Lo36OcHvMc2x1KduQP+1REN+5bpRtxYC30rWIXpLcLL5OLpiOMCSNl/&#10;gArjsKOHCDTUtgvcIRsE0bFNj+fWhFw4XqarTZZdZZRwtL1Ol5t0k8UYLH9+bqzz7wR0JAgFtdj7&#10;CM9Od86HdFj+7BKiOVCyOkilomKbcq8sOTGck0P8JvSf3JQmfUE3WZqNDPwVYh6/P0F00uPAK9kV&#10;dH12Ynng7a2u4jh6JtUoY8pKT0QG7kYW/VAOU2NKqB6RUgvjYOMiotCC/U5Jj0NdUPftyKygRL3X&#10;2JbNYrkMWxCVZXaVomIvLeWlhWmOUAX1lIzi3o+bczRWNi1GGgdBww22spaR5NDzMaspbxzcyP20&#10;ZGEzLvXo9eNXsHsCAAD//wMAUEsDBBQABgAIAAAAIQBySf4z4AAAAAoBAAAPAAAAZHJzL2Rvd25y&#10;ZXYueG1sTI/BTsMwDIbvSLxDZCQuiCVlUNrSdEJIILjBNsE1a7K2InFKknXl7TEnuNnyr8/fX69m&#10;Z9lkQhw8SsgWApjB1usBOwnbzeNlASwmhVpZj0bCt4mwak5PalVpf8Q3M61TxwiCsVIS+pTGivPY&#10;9sapuPCjQbrtfXAq0Ro6roM6EtxZfiVEzp0akD70ajQPvWk/1wcnobh+nj7iy/L1vc33tkwXt9PT&#10;V5Dy/Gy+vwOWzJz+wvCrT+rQkNPOH1BHZiXc5BmpJ4KVS2AUKIuchp2EXGQCeFPz/xWaHwAAAP//&#10;AwBQSwECLQAUAAYACAAAACEAtoM4kv4AAADhAQAAEwAAAAAAAAAAAAAAAAAAAAAAW0NvbnRlbnRf&#10;VHlwZXNdLnhtbFBLAQItABQABgAIAAAAIQA4/SH/1gAAAJQBAAALAAAAAAAAAAAAAAAAAC8BAABf&#10;cmVscy8ucmVsc1BLAQItABQABgAIAAAAIQA/+11MLAIAAFIEAAAOAAAAAAAAAAAAAAAAAC4CAABk&#10;cnMvZTJvRG9jLnhtbFBLAQItABQABgAIAAAAIQBySf4z4AAAAAoBAAAPAAAAAAAAAAAAAAAAAIYE&#10;AABkcnMvZG93bnJldi54bWxQSwUGAAAAAAQABADzAAAAkwUAAAAA&#10;">
                <v:textbox>
                  <w:txbxContent>
                    <w:p w:rsidR="008D437B" w:rsidRPr="006B488C" w:rsidRDefault="008D437B" w:rsidP="008D437B">
                      <w:pPr>
                        <w:spacing w:before="0" w:beforeAutospacing="0" w:after="0" w:afterAutospacing="0"/>
                        <w:ind w:left="0"/>
                        <w:rPr>
                          <w:b/>
                          <w:noProof/>
                          <w:sz w:val="28"/>
                          <w:szCs w:val="24"/>
                        </w:rPr>
                      </w:pPr>
                      <w:r w:rsidRPr="006B488C">
                        <w:rPr>
                          <w:b/>
                          <w:noProof/>
                          <w:sz w:val="28"/>
                          <w:szCs w:val="24"/>
                        </w:rPr>
                        <w:t>WATCH OUT!</w:t>
                      </w:r>
                      <w:r w:rsidRPr="006B488C">
                        <w:rPr>
                          <w:b/>
                          <w:noProof/>
                          <w:sz w:val="36"/>
                          <w:szCs w:val="40"/>
                        </w:rPr>
                        <w:t xml:space="preserve"> </w:t>
                      </w:r>
                      <w:r w:rsidRPr="006B488C">
                        <w:rPr>
                          <w:b/>
                          <w:noProof/>
                          <w:sz w:val="36"/>
                          <w:szCs w:val="40"/>
                        </w:rPr>
                        <w:tab/>
                      </w:r>
                      <w:r w:rsidRPr="006B488C">
                        <w:rPr>
                          <w:b/>
                          <w:noProof/>
                          <w:sz w:val="36"/>
                          <w:szCs w:val="40"/>
                        </w:rPr>
                        <w:tab/>
                      </w:r>
                    </w:p>
                    <w:p w:rsidR="008D437B" w:rsidRPr="002475AD" w:rsidRDefault="008D437B" w:rsidP="008D437B">
                      <w:pPr>
                        <w:spacing w:before="0" w:beforeAutospacing="0" w:after="0" w:afterAutospacing="0"/>
                        <w:ind w:left="0"/>
                        <w:rPr>
                          <w:b/>
                          <w:color w:val="44546A" w:themeColor="text2"/>
                          <w:sz w:val="24"/>
                          <w:szCs w:val="24"/>
                        </w:rPr>
                      </w:pPr>
                      <w:r w:rsidRPr="006B488C">
                        <w:rPr>
                          <w:b/>
                          <w:noProof/>
                          <w:sz w:val="28"/>
                          <w:szCs w:val="24"/>
                        </w:rPr>
                        <w:t>Consent Agendas</w:t>
                      </w:r>
                      <w:r>
                        <w:rPr>
                          <w:b/>
                          <w:noProof/>
                          <w:sz w:val="32"/>
                          <w:szCs w:val="24"/>
                        </w:rPr>
                        <w:tab/>
                      </w:r>
                      <w:r>
                        <w:rPr>
                          <w:b/>
                          <w:noProof/>
                          <w:sz w:val="32"/>
                          <w:szCs w:val="24"/>
                        </w:rPr>
                        <w:tab/>
                      </w:r>
                      <w:r>
                        <w:rPr>
                          <w:b/>
                          <w:noProof/>
                          <w:sz w:val="32"/>
                          <w:szCs w:val="24"/>
                        </w:rPr>
                        <w:tab/>
                      </w:r>
                      <w:r>
                        <w:rPr>
                          <w:b/>
                          <w:noProof/>
                          <w:sz w:val="32"/>
                          <w:szCs w:val="24"/>
                        </w:rPr>
                        <w:tab/>
                      </w:r>
                      <w:r>
                        <w:rPr>
                          <w:b/>
                          <w:noProof/>
                          <w:sz w:val="32"/>
                          <w:szCs w:val="24"/>
                        </w:rPr>
                        <w:tab/>
                      </w:r>
                    </w:p>
                    <w:p w:rsidR="008D437B" w:rsidRDefault="008D437B" w:rsidP="008D437B">
                      <w:pPr>
                        <w:spacing w:before="0" w:beforeAutospacing="0" w:after="0" w:afterAutospacing="0"/>
                        <w:ind w:left="0"/>
                      </w:pPr>
                      <w:r>
                        <w:rPr>
                          <w:sz w:val="24"/>
                          <w:szCs w:val="36"/>
                        </w:rPr>
                        <w:t>Although consent agendas are a good efficiency mechanism, be careful that important items that really do warrant discussion are not pushed through without proper vetting. To ensure that items are indeed appropriate for the consent agenda, provide sufficient</w:t>
                      </w:r>
                      <w:r w:rsidRPr="006D1C4D">
                        <w:rPr>
                          <w:sz w:val="24"/>
                          <w:szCs w:val="36"/>
                        </w:rPr>
                        <w:t xml:space="preserve"> background materials in the board packet</w:t>
                      </w:r>
                      <w:r>
                        <w:rPr>
                          <w:sz w:val="24"/>
                          <w:szCs w:val="36"/>
                        </w:rPr>
                        <w:t xml:space="preserve"> that is distributed ahead of time.  Allow members to request that an item be pulled out of the consent packet if they feel a discussion is necessary. </w:t>
                      </w:r>
                      <w:r w:rsidRPr="006D1C4D">
                        <w:rPr>
                          <w:sz w:val="24"/>
                          <w:szCs w:val="36"/>
                        </w:rPr>
                        <w:t xml:space="preserve"> </w:t>
                      </w:r>
                    </w:p>
                  </w:txbxContent>
                </v:textbox>
                <w10:wrap type="tight"/>
              </v:shape>
            </w:pict>
          </mc:Fallback>
        </mc:AlternateContent>
      </w:r>
      <w:r w:rsidRPr="006B488C">
        <w:rPr>
          <w:b/>
          <w:noProof/>
          <w:sz w:val="24"/>
          <w:szCs w:val="36"/>
        </w:rPr>
        <w:drawing>
          <wp:anchor distT="0" distB="0" distL="114300" distR="114300" simplePos="0" relativeHeight="251660288" behindDoc="0" locked="0" layoutInCell="1" allowOverlap="1" wp14:anchorId="24C99A9C" wp14:editId="653D2A56">
            <wp:simplePos x="0" y="0"/>
            <wp:positionH relativeFrom="column">
              <wp:posOffset>5559879</wp:posOffset>
            </wp:positionH>
            <wp:positionV relativeFrom="paragraph">
              <wp:posOffset>637721</wp:posOffset>
            </wp:positionV>
            <wp:extent cx="459921" cy="478972"/>
            <wp:effectExtent l="19050" t="0" r="0" b="0"/>
            <wp:wrapNone/>
            <wp:docPr id="19" name="Picture 11"/>
            <wp:cNvGraphicFramePr/>
            <a:graphic xmlns:a="http://schemas.openxmlformats.org/drawingml/2006/main">
              <a:graphicData uri="http://schemas.openxmlformats.org/drawingml/2006/picture">
                <pic:pic xmlns:pic="http://schemas.openxmlformats.org/drawingml/2006/picture">
                  <pic:nvPicPr>
                    <pic:cNvPr id="6146" name="Picture 2" descr="http://www.clker.com/cliparts/b/d/Z/m/4/p/red-flag-hi.png"/>
                    <pic:cNvPicPr>
                      <a:picLocks noChangeAspect="1" noChangeArrowheads="1"/>
                    </pic:cNvPicPr>
                  </pic:nvPicPr>
                  <pic:blipFill>
                    <a:blip r:embed="rId5" cstate="print"/>
                    <a:srcRect/>
                    <a:stretch>
                      <a:fillRect/>
                    </a:stretch>
                  </pic:blipFill>
                  <pic:spPr bwMode="auto">
                    <a:xfrm>
                      <a:off x="0" y="0"/>
                      <a:ext cx="459921" cy="478972"/>
                    </a:xfrm>
                    <a:prstGeom prst="rect">
                      <a:avLst/>
                    </a:prstGeom>
                    <a:noFill/>
                  </pic:spPr>
                </pic:pic>
              </a:graphicData>
            </a:graphic>
          </wp:anchor>
        </w:drawing>
      </w:r>
      <w:r>
        <w:rPr>
          <w:b/>
          <w:sz w:val="24"/>
          <w:szCs w:val="36"/>
        </w:rPr>
        <w:t>Ban R</w:t>
      </w:r>
      <w:r w:rsidRPr="00A21859">
        <w:rPr>
          <w:b/>
          <w:sz w:val="24"/>
          <w:szCs w:val="36"/>
        </w:rPr>
        <w:t>eport Outs</w:t>
      </w:r>
      <w:r>
        <w:rPr>
          <w:sz w:val="24"/>
          <w:szCs w:val="36"/>
        </w:rPr>
        <w:t>: During board meetings r</w:t>
      </w:r>
      <w:r w:rsidRPr="005A1CB2">
        <w:rPr>
          <w:sz w:val="24"/>
          <w:szCs w:val="36"/>
        </w:rPr>
        <w:t xml:space="preserve">eplace </w:t>
      </w:r>
      <w:r>
        <w:rPr>
          <w:sz w:val="24"/>
          <w:szCs w:val="36"/>
        </w:rPr>
        <w:t>verbal</w:t>
      </w:r>
      <w:r w:rsidRPr="005A1CB2">
        <w:rPr>
          <w:sz w:val="24"/>
          <w:szCs w:val="36"/>
        </w:rPr>
        <w:t xml:space="preserve"> </w:t>
      </w:r>
      <w:r>
        <w:rPr>
          <w:sz w:val="24"/>
          <w:szCs w:val="36"/>
        </w:rPr>
        <w:t>“</w:t>
      </w:r>
      <w:r w:rsidRPr="005A1CB2">
        <w:rPr>
          <w:sz w:val="24"/>
          <w:szCs w:val="36"/>
        </w:rPr>
        <w:t>report-out</w:t>
      </w:r>
      <w:r>
        <w:rPr>
          <w:sz w:val="24"/>
          <w:szCs w:val="36"/>
        </w:rPr>
        <w:t xml:space="preserve">s” </w:t>
      </w:r>
      <w:r w:rsidRPr="005A1CB2">
        <w:rPr>
          <w:sz w:val="24"/>
          <w:szCs w:val="36"/>
        </w:rPr>
        <w:t>with questions</w:t>
      </w:r>
      <w:r>
        <w:rPr>
          <w:sz w:val="24"/>
          <w:szCs w:val="36"/>
        </w:rPr>
        <w:t xml:space="preserve"> on the agenda to provoke discussion</w:t>
      </w:r>
      <w:r w:rsidRPr="005A1CB2">
        <w:rPr>
          <w:sz w:val="24"/>
          <w:szCs w:val="36"/>
        </w:rPr>
        <w:t xml:space="preserve">. To </w:t>
      </w:r>
      <w:r>
        <w:rPr>
          <w:sz w:val="24"/>
          <w:szCs w:val="36"/>
        </w:rPr>
        <w:t>help</w:t>
      </w:r>
      <w:r w:rsidRPr="005A1CB2">
        <w:rPr>
          <w:sz w:val="24"/>
          <w:szCs w:val="36"/>
        </w:rPr>
        <w:t xml:space="preserve"> </w:t>
      </w:r>
      <w:r>
        <w:rPr>
          <w:sz w:val="24"/>
          <w:szCs w:val="36"/>
        </w:rPr>
        <w:t>this</w:t>
      </w:r>
      <w:r w:rsidRPr="005A1CB2">
        <w:rPr>
          <w:sz w:val="24"/>
          <w:szCs w:val="36"/>
        </w:rPr>
        <w:t xml:space="preserve"> shift from information transmittal and oversight to inquiry and discussion, </w:t>
      </w:r>
      <w:r>
        <w:rPr>
          <w:sz w:val="24"/>
          <w:szCs w:val="36"/>
        </w:rPr>
        <w:t xml:space="preserve">design </w:t>
      </w:r>
      <w:r w:rsidRPr="005A1CB2">
        <w:rPr>
          <w:sz w:val="24"/>
          <w:szCs w:val="36"/>
        </w:rPr>
        <w:t xml:space="preserve">agendas </w:t>
      </w:r>
      <w:r>
        <w:rPr>
          <w:sz w:val="24"/>
          <w:szCs w:val="36"/>
        </w:rPr>
        <w:t>with</w:t>
      </w:r>
      <w:r w:rsidRPr="005A1CB2">
        <w:rPr>
          <w:sz w:val="24"/>
          <w:szCs w:val="36"/>
        </w:rPr>
        <w:t xml:space="preserve"> questions posed by topic area. </w:t>
      </w:r>
      <w:r>
        <w:rPr>
          <w:sz w:val="24"/>
          <w:szCs w:val="36"/>
        </w:rPr>
        <w:t xml:space="preserve">If there are no relevant questions, then the information is included </w:t>
      </w:r>
      <w:r w:rsidRPr="005A1CB2">
        <w:rPr>
          <w:sz w:val="24"/>
          <w:szCs w:val="36"/>
        </w:rPr>
        <w:t>in the board packet but is not reviewed in the meeting.</w:t>
      </w:r>
      <w:r>
        <w:rPr>
          <w:sz w:val="24"/>
          <w:szCs w:val="36"/>
        </w:rPr>
        <w:t xml:space="preserve"> This reinforces preparation and makes time for more meaningful discussion.</w:t>
      </w:r>
    </w:p>
    <w:p w:rsidR="008D437B" w:rsidRPr="006D1C4D" w:rsidRDefault="008D437B" w:rsidP="008D437B">
      <w:pPr>
        <w:pStyle w:val="ListParagraph"/>
        <w:spacing w:before="0" w:beforeAutospacing="0" w:after="0" w:afterAutospacing="0"/>
        <w:rPr>
          <w:sz w:val="24"/>
          <w:szCs w:val="36"/>
        </w:rPr>
      </w:pPr>
    </w:p>
    <w:p w:rsidR="008D437B" w:rsidRDefault="008D437B" w:rsidP="008D437B">
      <w:pPr>
        <w:pStyle w:val="ListParagraph"/>
        <w:numPr>
          <w:ilvl w:val="0"/>
          <w:numId w:val="1"/>
        </w:numPr>
        <w:spacing w:before="0" w:beforeAutospacing="0" w:after="0" w:afterAutospacing="0"/>
        <w:rPr>
          <w:sz w:val="24"/>
          <w:szCs w:val="36"/>
        </w:rPr>
      </w:pPr>
      <w:r w:rsidRPr="00B90118">
        <w:rPr>
          <w:b/>
          <w:sz w:val="24"/>
          <w:szCs w:val="36"/>
        </w:rPr>
        <w:t>Themed Board Meetings</w:t>
      </w:r>
      <w:r>
        <w:rPr>
          <w:sz w:val="24"/>
          <w:szCs w:val="36"/>
        </w:rPr>
        <w:t>: Identify the 1-3 most important questions that your board must answer this year and use those “hot topics” to create themes for each board meeting.  This will help draft meaningful questions for the agenda and signal to the group the importance of the discussion.</w:t>
      </w:r>
    </w:p>
    <w:p w:rsidR="008D437B" w:rsidRPr="006D1C4D" w:rsidRDefault="008D437B" w:rsidP="008D437B">
      <w:pPr>
        <w:pStyle w:val="ListParagraph"/>
        <w:spacing w:before="0" w:beforeAutospacing="0" w:after="0" w:afterAutospacing="0"/>
        <w:rPr>
          <w:sz w:val="24"/>
          <w:szCs w:val="36"/>
        </w:rPr>
      </w:pPr>
    </w:p>
    <w:p w:rsidR="008D437B" w:rsidRDefault="008D437B" w:rsidP="008D437B">
      <w:pPr>
        <w:pStyle w:val="ListParagraph"/>
        <w:numPr>
          <w:ilvl w:val="0"/>
          <w:numId w:val="1"/>
        </w:numPr>
        <w:spacing w:before="0" w:beforeAutospacing="0" w:after="0" w:afterAutospacing="0"/>
        <w:rPr>
          <w:sz w:val="24"/>
          <w:szCs w:val="36"/>
        </w:rPr>
      </w:pPr>
      <w:r w:rsidRPr="006D1C4D">
        <w:rPr>
          <w:b/>
          <w:sz w:val="24"/>
          <w:szCs w:val="36"/>
        </w:rPr>
        <w:t>Consent Agendas:</w:t>
      </w:r>
      <w:r w:rsidRPr="006D1C4D">
        <w:rPr>
          <w:sz w:val="24"/>
          <w:szCs w:val="36"/>
        </w:rPr>
        <w:t xml:space="preserve"> To ensure more time for robust discussion, adopt a consent agenda format to handle uncontested, routine business that does not require discussion. Typical items in a consent agenda: acceptance of minutes, final approval of items already vetted, and acceptance of routine reports.  Such items are grouped into one agenda item and the entire set is approved in one motion.  </w:t>
      </w:r>
    </w:p>
    <w:p w:rsidR="008D437B" w:rsidRPr="006D1C4D" w:rsidRDefault="008D437B" w:rsidP="008D437B">
      <w:pPr>
        <w:spacing w:before="0" w:beforeAutospacing="0" w:after="0" w:afterAutospacing="0"/>
        <w:rPr>
          <w:sz w:val="24"/>
          <w:szCs w:val="36"/>
        </w:rPr>
      </w:pPr>
    </w:p>
    <w:p w:rsidR="008D437B" w:rsidRPr="009B6DAE" w:rsidRDefault="008D437B" w:rsidP="008D437B">
      <w:pPr>
        <w:ind w:left="0"/>
        <w:rPr>
          <w:i/>
          <w:color w:val="44546A" w:themeColor="text2"/>
          <w:sz w:val="32"/>
          <w:szCs w:val="36"/>
        </w:rPr>
      </w:pPr>
      <w:r w:rsidRPr="009B6DAE">
        <w:rPr>
          <w:i/>
          <w:color w:val="44546A" w:themeColor="text2"/>
          <w:sz w:val="32"/>
          <w:szCs w:val="36"/>
        </w:rPr>
        <w:t>Board Retreats</w:t>
      </w:r>
    </w:p>
    <w:p w:rsidR="008D437B" w:rsidRDefault="008D437B" w:rsidP="008D437B">
      <w:pPr>
        <w:ind w:left="0"/>
        <w:contextualSpacing/>
        <w:rPr>
          <w:sz w:val="24"/>
        </w:rPr>
      </w:pPr>
      <w:r w:rsidRPr="00C048D5">
        <w:rPr>
          <w:sz w:val="24"/>
        </w:rPr>
        <w:t>Retreats can accomplish many important objectives. They can create a relaxed atmosphere that fosters relationship building, helps equalize feelings of status, allows the time for people to think through possibilities, and brings out the best in the groups</w:t>
      </w:r>
      <w:r>
        <w:rPr>
          <w:sz w:val="24"/>
        </w:rPr>
        <w:t>’</w:t>
      </w:r>
      <w:r w:rsidRPr="00C048D5">
        <w:rPr>
          <w:sz w:val="24"/>
        </w:rPr>
        <w:t xml:space="preserve"> imaginati</w:t>
      </w:r>
      <w:r>
        <w:rPr>
          <w:sz w:val="24"/>
        </w:rPr>
        <w:t>on. C</w:t>
      </w:r>
      <w:r w:rsidRPr="00C048D5">
        <w:rPr>
          <w:sz w:val="24"/>
        </w:rPr>
        <w:t xml:space="preserve">reative thinkers </w:t>
      </w:r>
      <w:r>
        <w:rPr>
          <w:sz w:val="24"/>
        </w:rPr>
        <w:t>often need more spaciousness to explore and engage in generative discussions.</w:t>
      </w:r>
    </w:p>
    <w:p w:rsidR="008D437B" w:rsidRDefault="008D437B" w:rsidP="008D437B">
      <w:pPr>
        <w:ind w:left="0"/>
        <w:contextualSpacing/>
        <w:rPr>
          <w:sz w:val="24"/>
        </w:rPr>
      </w:pPr>
    </w:p>
    <w:p w:rsidR="008D437B" w:rsidRDefault="008D437B" w:rsidP="008D437B">
      <w:pPr>
        <w:ind w:left="0"/>
        <w:contextualSpacing/>
        <w:rPr>
          <w:sz w:val="24"/>
        </w:rPr>
      </w:pPr>
      <w:r>
        <w:rPr>
          <w:sz w:val="24"/>
        </w:rPr>
        <w:t>R</w:t>
      </w:r>
      <w:r w:rsidRPr="00C048D5">
        <w:rPr>
          <w:sz w:val="24"/>
        </w:rPr>
        <w:t xml:space="preserve">etreats or special meetings can help boards refocus on the </w:t>
      </w:r>
      <w:r>
        <w:rPr>
          <w:sz w:val="24"/>
        </w:rPr>
        <w:t xml:space="preserve">priorities of the </w:t>
      </w:r>
      <w:r w:rsidRPr="00C048D5">
        <w:rPr>
          <w:sz w:val="24"/>
        </w:rPr>
        <w:t xml:space="preserve">organization or </w:t>
      </w:r>
      <w:r>
        <w:rPr>
          <w:sz w:val="24"/>
        </w:rPr>
        <w:t xml:space="preserve">dig into a special project. Working </w:t>
      </w:r>
      <w:r w:rsidRPr="00C048D5">
        <w:rPr>
          <w:sz w:val="24"/>
        </w:rPr>
        <w:t xml:space="preserve">in a different meeting </w:t>
      </w:r>
      <w:r>
        <w:rPr>
          <w:sz w:val="24"/>
        </w:rPr>
        <w:t>environment</w:t>
      </w:r>
      <w:r w:rsidRPr="00C048D5">
        <w:rPr>
          <w:sz w:val="24"/>
        </w:rPr>
        <w:t xml:space="preserve"> can provide the relaxing and fun atmosphere that encourages group interaction</w:t>
      </w:r>
      <w:r>
        <w:rPr>
          <w:sz w:val="24"/>
        </w:rPr>
        <w:t xml:space="preserve"> and builds trust.</w:t>
      </w:r>
    </w:p>
    <w:p w:rsidR="008D437B" w:rsidRDefault="008D437B" w:rsidP="008D437B">
      <w:pPr>
        <w:ind w:left="0"/>
        <w:contextualSpacing/>
        <w:rPr>
          <w:sz w:val="24"/>
        </w:rPr>
      </w:pPr>
    </w:p>
    <w:p w:rsidR="008D437B" w:rsidRPr="00CD05E9" w:rsidRDefault="008D437B" w:rsidP="008D437B">
      <w:pPr>
        <w:ind w:left="0"/>
        <w:contextualSpacing/>
        <w:jc w:val="center"/>
        <w:rPr>
          <w:b/>
          <w:color w:val="44546A" w:themeColor="text2"/>
          <w:sz w:val="36"/>
          <w:szCs w:val="36"/>
        </w:rPr>
      </w:pPr>
      <w:r w:rsidRPr="00CD05E9">
        <w:rPr>
          <w:b/>
          <w:sz w:val="28"/>
        </w:rPr>
        <w:t xml:space="preserve">Don’t underestimate the </w:t>
      </w:r>
      <w:r>
        <w:rPr>
          <w:b/>
          <w:sz w:val="28"/>
        </w:rPr>
        <w:t>power of socializing</w:t>
      </w:r>
      <w:r w:rsidRPr="00CD05E9">
        <w:rPr>
          <w:b/>
          <w:sz w:val="28"/>
        </w:rPr>
        <w:t>, relationship building and fun!</w:t>
      </w:r>
    </w:p>
    <w:p w:rsidR="008D437B" w:rsidRDefault="008D437B" w:rsidP="008D437B">
      <w:pPr>
        <w:rPr>
          <w:rFonts w:ascii="Calibri" w:eastAsia="Times New Roman" w:hAnsi="Calibri" w:cs="Arial"/>
          <w:b/>
          <w:bCs/>
          <w:sz w:val="28"/>
          <w:szCs w:val="24"/>
        </w:rPr>
      </w:pPr>
      <w:r>
        <w:rPr>
          <w:rFonts w:ascii="Calibri" w:eastAsia="Times New Roman" w:hAnsi="Calibri" w:cs="Arial"/>
          <w:b/>
          <w:bCs/>
          <w:sz w:val="28"/>
          <w:szCs w:val="24"/>
        </w:rPr>
        <w:br w:type="page"/>
      </w:r>
    </w:p>
    <w:p w:rsidR="008D437B" w:rsidRDefault="008D437B" w:rsidP="008D437B">
      <w:pPr>
        <w:spacing w:before="0" w:beforeAutospacing="0" w:after="0" w:afterAutospacing="0" w:line="300" w:lineRule="atLeast"/>
        <w:ind w:left="0"/>
        <w:jc w:val="center"/>
        <w:rPr>
          <w:rFonts w:ascii="Calibri" w:eastAsia="Times New Roman" w:hAnsi="Calibri" w:cs="Arial"/>
          <w:b/>
          <w:bCs/>
          <w:sz w:val="28"/>
          <w:szCs w:val="24"/>
        </w:rPr>
      </w:pPr>
      <w:r>
        <w:rPr>
          <w:rFonts w:ascii="Calibri" w:eastAsia="Times New Roman" w:hAnsi="Calibri" w:cs="Arial"/>
          <w:b/>
          <w:bCs/>
          <w:sz w:val="28"/>
          <w:szCs w:val="24"/>
        </w:rPr>
        <w:lastRenderedPageBreak/>
        <w:t>EXAMPLE</w:t>
      </w:r>
      <w:r w:rsidRPr="004D50FD">
        <w:rPr>
          <w:rFonts w:ascii="Calibri" w:eastAsia="Times New Roman" w:hAnsi="Calibri" w:cs="Arial"/>
          <w:b/>
          <w:bCs/>
          <w:sz w:val="28"/>
          <w:szCs w:val="24"/>
        </w:rPr>
        <w:t xml:space="preserve"> Board of Directors Meeting Agenda*</w:t>
      </w:r>
    </w:p>
    <w:p w:rsidR="008D437B" w:rsidRPr="004D50FD" w:rsidRDefault="008D437B" w:rsidP="008D437B">
      <w:pPr>
        <w:spacing w:before="0" w:beforeAutospacing="0" w:after="0" w:afterAutospacing="0" w:line="300" w:lineRule="atLeast"/>
        <w:ind w:left="0"/>
        <w:jc w:val="center"/>
        <w:rPr>
          <w:rFonts w:ascii="Calibri" w:eastAsia="Times New Roman" w:hAnsi="Calibri" w:cs="Arial"/>
          <w:b/>
          <w:bCs/>
          <w:sz w:val="28"/>
          <w:szCs w:val="24"/>
        </w:rPr>
      </w:pPr>
    </w:p>
    <w:p w:rsidR="008D437B" w:rsidRPr="004D50FD" w:rsidRDefault="008D437B" w:rsidP="008D437B">
      <w:pPr>
        <w:tabs>
          <w:tab w:val="left" w:pos="1800"/>
        </w:tabs>
        <w:spacing w:before="0" w:beforeAutospacing="0" w:after="0" w:afterAutospacing="0" w:line="300" w:lineRule="atLeast"/>
        <w:ind w:left="0"/>
        <w:rPr>
          <w:rFonts w:ascii="Calibri" w:eastAsia="Times New Roman" w:hAnsi="Calibri" w:cs="Arial"/>
          <w:bCs/>
          <w:sz w:val="24"/>
          <w:szCs w:val="24"/>
        </w:rPr>
      </w:pPr>
    </w:p>
    <w:p w:rsidR="008D437B" w:rsidRPr="004D50FD" w:rsidRDefault="008D437B" w:rsidP="008D437B">
      <w:pPr>
        <w:tabs>
          <w:tab w:val="left" w:pos="1800"/>
        </w:tabs>
        <w:spacing w:before="0" w:beforeAutospacing="0" w:after="0" w:afterAutospacing="0" w:line="300" w:lineRule="atLeast"/>
        <w:ind w:left="-630"/>
        <w:rPr>
          <w:rFonts w:ascii="Calibri" w:eastAsia="Times New Roman" w:hAnsi="Calibri" w:cs="Arial"/>
          <w:bCs/>
          <w:sz w:val="24"/>
          <w:szCs w:val="24"/>
        </w:rPr>
      </w:pPr>
      <w:r w:rsidRPr="004D50FD">
        <w:rPr>
          <w:rFonts w:ascii="Calibri" w:eastAsia="Times New Roman" w:hAnsi="Calibri" w:cs="Arial"/>
          <w:bCs/>
          <w:sz w:val="24"/>
          <w:szCs w:val="24"/>
        </w:rPr>
        <w:t xml:space="preserve">Date: </w:t>
      </w:r>
      <w:r w:rsidRPr="004D50FD">
        <w:rPr>
          <w:rFonts w:ascii="Calibri" w:eastAsia="Times New Roman" w:hAnsi="Calibri" w:cs="Arial"/>
          <w:bCs/>
          <w:sz w:val="24"/>
          <w:szCs w:val="24"/>
        </w:rPr>
        <w:tab/>
        <w:t xml:space="preserve">XX  </w:t>
      </w:r>
      <w:r w:rsidRPr="004D50FD">
        <w:rPr>
          <w:rFonts w:ascii="Calibri" w:eastAsia="Times New Roman" w:hAnsi="Calibri" w:cs="Arial"/>
          <w:bCs/>
          <w:sz w:val="24"/>
          <w:szCs w:val="24"/>
        </w:rPr>
        <w:tab/>
      </w:r>
      <w:r w:rsidRPr="004D50FD">
        <w:rPr>
          <w:rFonts w:ascii="Calibri" w:eastAsia="Times New Roman" w:hAnsi="Calibri" w:cs="Arial"/>
          <w:bCs/>
          <w:sz w:val="24"/>
          <w:szCs w:val="24"/>
        </w:rPr>
        <w:tab/>
      </w:r>
      <w:r w:rsidRPr="004D50FD">
        <w:rPr>
          <w:rFonts w:ascii="Calibri" w:eastAsia="Times New Roman" w:hAnsi="Calibri" w:cs="Arial"/>
          <w:bCs/>
          <w:sz w:val="24"/>
          <w:szCs w:val="24"/>
        </w:rPr>
        <w:tab/>
        <w:t xml:space="preserve">Time: </w:t>
      </w:r>
      <w:r w:rsidRPr="004D50FD">
        <w:rPr>
          <w:rFonts w:ascii="Calibri" w:eastAsia="Times New Roman" w:hAnsi="Calibri" w:cs="Arial"/>
          <w:bCs/>
          <w:sz w:val="24"/>
          <w:szCs w:val="24"/>
        </w:rPr>
        <w:tab/>
        <w:t>XX</w:t>
      </w:r>
    </w:p>
    <w:p w:rsidR="008D437B" w:rsidRPr="004D50FD" w:rsidRDefault="008D437B" w:rsidP="008D437B">
      <w:pPr>
        <w:pBdr>
          <w:bottom w:val="single" w:sz="4" w:space="1" w:color="auto"/>
        </w:pBdr>
        <w:tabs>
          <w:tab w:val="left" w:pos="1800"/>
        </w:tabs>
        <w:spacing w:before="0" w:beforeAutospacing="0" w:after="0" w:afterAutospacing="0" w:line="300" w:lineRule="atLeast"/>
        <w:ind w:left="-630"/>
        <w:rPr>
          <w:rFonts w:ascii="Calibri" w:eastAsia="Times New Roman" w:hAnsi="Calibri" w:cs="Arial"/>
          <w:bCs/>
          <w:sz w:val="24"/>
          <w:szCs w:val="24"/>
        </w:rPr>
      </w:pPr>
      <w:r w:rsidRPr="004D50FD">
        <w:rPr>
          <w:rFonts w:ascii="Calibri" w:eastAsia="Times New Roman" w:hAnsi="Calibri" w:cs="Arial"/>
          <w:bCs/>
          <w:sz w:val="24"/>
          <w:szCs w:val="24"/>
        </w:rPr>
        <w:t xml:space="preserve">Location: </w:t>
      </w:r>
      <w:r w:rsidRPr="004D50FD">
        <w:rPr>
          <w:rFonts w:ascii="Calibri" w:eastAsia="Times New Roman" w:hAnsi="Calibri" w:cs="Arial"/>
          <w:bCs/>
          <w:sz w:val="24"/>
          <w:szCs w:val="24"/>
        </w:rPr>
        <w:tab/>
        <w:t>XX</w:t>
      </w:r>
      <w:r w:rsidRPr="004D50FD">
        <w:rPr>
          <w:rFonts w:ascii="Calibri" w:eastAsia="Times New Roman" w:hAnsi="Calibri" w:cs="Arial"/>
          <w:bCs/>
          <w:sz w:val="24"/>
          <w:szCs w:val="24"/>
        </w:rPr>
        <w:tab/>
      </w:r>
      <w:r w:rsidRPr="004D50FD">
        <w:rPr>
          <w:rFonts w:ascii="Calibri" w:eastAsia="Times New Roman" w:hAnsi="Calibri" w:cs="Arial"/>
          <w:bCs/>
          <w:sz w:val="24"/>
          <w:szCs w:val="24"/>
        </w:rPr>
        <w:tab/>
      </w:r>
      <w:r w:rsidRPr="004D50FD">
        <w:rPr>
          <w:rFonts w:ascii="Calibri" w:eastAsia="Times New Roman" w:hAnsi="Calibri" w:cs="Arial"/>
          <w:bCs/>
          <w:sz w:val="24"/>
          <w:szCs w:val="24"/>
        </w:rPr>
        <w:tab/>
        <w:t>Dial-in Number:</w:t>
      </w:r>
      <w:r w:rsidRPr="004D50FD">
        <w:rPr>
          <w:rFonts w:ascii="Calibri" w:eastAsia="Times New Roman" w:hAnsi="Calibri" w:cs="Arial"/>
          <w:bCs/>
          <w:sz w:val="24"/>
          <w:szCs w:val="24"/>
        </w:rPr>
        <w:tab/>
        <w:t>xxx-xxx-</w:t>
      </w:r>
      <w:proofErr w:type="spellStart"/>
      <w:r w:rsidRPr="004D50FD">
        <w:rPr>
          <w:rFonts w:ascii="Calibri" w:eastAsia="Times New Roman" w:hAnsi="Calibri" w:cs="Arial"/>
          <w:bCs/>
          <w:sz w:val="24"/>
          <w:szCs w:val="24"/>
        </w:rPr>
        <w:t>xxxx</w:t>
      </w:r>
      <w:proofErr w:type="spellEnd"/>
    </w:p>
    <w:p w:rsidR="008D437B" w:rsidRPr="004D50FD" w:rsidRDefault="008D437B" w:rsidP="008D437B">
      <w:pPr>
        <w:tabs>
          <w:tab w:val="left" w:pos="1800"/>
        </w:tabs>
        <w:spacing w:before="0" w:beforeAutospacing="0" w:after="0" w:afterAutospacing="0" w:line="300" w:lineRule="atLeast"/>
        <w:ind w:left="-630"/>
        <w:rPr>
          <w:rFonts w:ascii="Calibri" w:eastAsia="Times New Roman" w:hAnsi="Calibri" w:cs="Arial"/>
          <w:b/>
          <w:bCs/>
          <w:sz w:val="24"/>
          <w:szCs w:val="24"/>
        </w:rPr>
      </w:pPr>
    </w:p>
    <w:p w:rsidR="008D437B" w:rsidRDefault="008D437B" w:rsidP="008D437B">
      <w:pPr>
        <w:tabs>
          <w:tab w:val="left" w:pos="1800"/>
        </w:tabs>
        <w:spacing w:before="0" w:beforeAutospacing="0" w:after="0" w:afterAutospacing="0" w:line="300" w:lineRule="atLeast"/>
        <w:ind w:left="-630"/>
        <w:rPr>
          <w:rFonts w:ascii="Calibri" w:eastAsia="Times New Roman" w:hAnsi="Calibri" w:cs="Arial"/>
          <w:b/>
          <w:bCs/>
          <w:sz w:val="24"/>
          <w:szCs w:val="24"/>
        </w:rPr>
      </w:pPr>
      <w:r>
        <w:rPr>
          <w:rFonts w:ascii="Calibri" w:eastAsia="Times New Roman" w:hAnsi="Calibri" w:cs="Arial"/>
          <w:b/>
          <w:bCs/>
          <w:sz w:val="24"/>
          <w:szCs w:val="24"/>
        </w:rPr>
        <w:t>Meeting Objectives:</w:t>
      </w:r>
    </w:p>
    <w:p w:rsidR="008D437B" w:rsidRPr="004D50FD" w:rsidRDefault="008D437B" w:rsidP="008D437B">
      <w:pPr>
        <w:tabs>
          <w:tab w:val="left" w:pos="1800"/>
        </w:tabs>
        <w:spacing w:before="0" w:beforeAutospacing="0" w:after="0" w:afterAutospacing="0" w:line="300" w:lineRule="atLeast"/>
        <w:ind w:left="-630"/>
        <w:rPr>
          <w:rFonts w:ascii="Calibri" w:eastAsia="Times New Roman" w:hAnsi="Calibri" w:cs="Arial"/>
          <w:bCs/>
          <w:sz w:val="24"/>
          <w:szCs w:val="24"/>
        </w:rPr>
      </w:pPr>
      <w:r w:rsidRPr="004D50FD">
        <w:rPr>
          <w:rFonts w:ascii="Calibri" w:eastAsia="Times New Roman" w:hAnsi="Calibri" w:cs="Arial"/>
          <w:bCs/>
          <w:sz w:val="24"/>
          <w:szCs w:val="24"/>
        </w:rPr>
        <w:t>At the end of this meeting the board will have:</w:t>
      </w:r>
    </w:p>
    <w:p w:rsidR="008D437B" w:rsidRPr="004D50FD" w:rsidRDefault="008D437B" w:rsidP="008D437B">
      <w:pPr>
        <w:numPr>
          <w:ilvl w:val="0"/>
          <w:numId w:val="4"/>
        </w:numPr>
        <w:tabs>
          <w:tab w:val="left" w:pos="1800"/>
        </w:tabs>
        <w:spacing w:before="0" w:beforeAutospacing="0" w:after="0" w:afterAutospacing="0" w:line="300" w:lineRule="atLeast"/>
        <w:rPr>
          <w:rFonts w:ascii="Calibri" w:eastAsia="Times New Roman" w:hAnsi="Calibri" w:cs="Arial"/>
          <w:bCs/>
          <w:sz w:val="24"/>
          <w:szCs w:val="24"/>
        </w:rPr>
      </w:pPr>
      <w:r>
        <w:rPr>
          <w:rFonts w:ascii="Calibri" w:eastAsia="Times New Roman" w:hAnsi="Calibri" w:cs="Arial"/>
          <w:bCs/>
          <w:sz w:val="24"/>
          <w:szCs w:val="24"/>
        </w:rPr>
        <w:t xml:space="preserve">Deepened our understanding of </w:t>
      </w:r>
      <w:r w:rsidRPr="004D50FD">
        <w:rPr>
          <w:rFonts w:ascii="Calibri" w:eastAsia="Times New Roman" w:hAnsi="Calibri" w:cs="Arial"/>
          <w:bCs/>
          <w:sz w:val="24"/>
          <w:szCs w:val="24"/>
        </w:rPr>
        <w:t xml:space="preserve">our </w:t>
      </w:r>
      <w:r>
        <w:rPr>
          <w:rFonts w:ascii="Calibri" w:eastAsia="Times New Roman" w:hAnsi="Calibri" w:cs="Arial"/>
          <w:bCs/>
          <w:sz w:val="24"/>
          <w:szCs w:val="24"/>
        </w:rPr>
        <w:t xml:space="preserve">current </w:t>
      </w:r>
      <w:r w:rsidRPr="004D50FD">
        <w:rPr>
          <w:rFonts w:ascii="Calibri" w:eastAsia="Times New Roman" w:hAnsi="Calibri" w:cs="Arial"/>
          <w:bCs/>
          <w:sz w:val="24"/>
          <w:szCs w:val="24"/>
        </w:rPr>
        <w:t>financial health</w:t>
      </w:r>
      <w:r>
        <w:rPr>
          <w:rFonts w:ascii="Calibri" w:eastAsia="Times New Roman" w:hAnsi="Calibri" w:cs="Arial"/>
          <w:bCs/>
          <w:sz w:val="24"/>
          <w:szCs w:val="24"/>
        </w:rPr>
        <w:t>.</w:t>
      </w:r>
    </w:p>
    <w:p w:rsidR="008D437B" w:rsidRDefault="008D437B" w:rsidP="008D437B">
      <w:pPr>
        <w:numPr>
          <w:ilvl w:val="0"/>
          <w:numId w:val="4"/>
        </w:numPr>
        <w:tabs>
          <w:tab w:val="left" w:pos="1800"/>
        </w:tabs>
        <w:spacing w:before="0" w:beforeAutospacing="0" w:after="0" w:afterAutospacing="0" w:line="300" w:lineRule="atLeast"/>
        <w:rPr>
          <w:rFonts w:ascii="Calibri" w:eastAsia="Times New Roman" w:hAnsi="Calibri" w:cs="Arial"/>
          <w:bCs/>
          <w:sz w:val="24"/>
          <w:szCs w:val="24"/>
        </w:rPr>
      </w:pPr>
      <w:r>
        <w:rPr>
          <w:rFonts w:ascii="Calibri" w:eastAsia="Times New Roman" w:hAnsi="Calibri" w:cs="Arial"/>
          <w:bCs/>
          <w:sz w:val="24"/>
          <w:szCs w:val="24"/>
        </w:rPr>
        <w:t>Engaged in a generative conversation about the relationship between artistic expression and our violence prevention programming.</w:t>
      </w:r>
    </w:p>
    <w:p w:rsidR="008D437B" w:rsidRDefault="008D437B" w:rsidP="008D437B">
      <w:pPr>
        <w:numPr>
          <w:ilvl w:val="0"/>
          <w:numId w:val="4"/>
        </w:numPr>
        <w:tabs>
          <w:tab w:val="left" w:pos="1800"/>
        </w:tabs>
        <w:spacing w:before="0" w:beforeAutospacing="0" w:after="0" w:afterAutospacing="0" w:line="300" w:lineRule="atLeast"/>
        <w:rPr>
          <w:rFonts w:ascii="Calibri" w:eastAsia="Times New Roman" w:hAnsi="Calibri" w:cs="Arial"/>
          <w:bCs/>
          <w:sz w:val="24"/>
          <w:szCs w:val="24"/>
        </w:rPr>
      </w:pPr>
      <w:r w:rsidRPr="004D50FD">
        <w:rPr>
          <w:rFonts w:ascii="Calibri" w:eastAsia="Times New Roman" w:hAnsi="Calibri" w:cs="Arial"/>
          <w:bCs/>
          <w:sz w:val="24"/>
          <w:szCs w:val="24"/>
        </w:rPr>
        <w:t xml:space="preserve">Clarity about the newly adopted </w:t>
      </w:r>
      <w:r>
        <w:rPr>
          <w:rFonts w:ascii="Calibri" w:eastAsia="Times New Roman" w:hAnsi="Calibri" w:cs="Arial"/>
          <w:bCs/>
          <w:sz w:val="24"/>
          <w:szCs w:val="24"/>
        </w:rPr>
        <w:t xml:space="preserve">fund </w:t>
      </w:r>
      <w:r w:rsidRPr="004D50FD">
        <w:rPr>
          <w:rFonts w:ascii="Calibri" w:eastAsia="Times New Roman" w:hAnsi="Calibri" w:cs="Arial"/>
          <w:bCs/>
          <w:sz w:val="24"/>
          <w:szCs w:val="24"/>
        </w:rPr>
        <w:t>development plan and each member will understand her/his role in the plan’s implementation.</w:t>
      </w:r>
    </w:p>
    <w:p w:rsidR="008D437B" w:rsidRDefault="008D437B" w:rsidP="008D437B">
      <w:pPr>
        <w:numPr>
          <w:ilvl w:val="0"/>
          <w:numId w:val="4"/>
        </w:numPr>
        <w:tabs>
          <w:tab w:val="left" w:pos="1800"/>
        </w:tabs>
        <w:spacing w:before="0" w:beforeAutospacing="0" w:after="0" w:afterAutospacing="0" w:line="300" w:lineRule="atLeast"/>
        <w:rPr>
          <w:rFonts w:ascii="Calibri" w:eastAsia="Times New Roman" w:hAnsi="Calibri" w:cs="Arial"/>
          <w:bCs/>
          <w:sz w:val="24"/>
          <w:szCs w:val="24"/>
        </w:rPr>
      </w:pPr>
      <w:r>
        <w:rPr>
          <w:rFonts w:ascii="Calibri" w:eastAsia="Times New Roman" w:hAnsi="Calibri" w:cs="Arial"/>
          <w:bCs/>
          <w:sz w:val="24"/>
          <w:szCs w:val="24"/>
        </w:rPr>
        <w:t>Taken voted on the consent agenda.</w:t>
      </w:r>
    </w:p>
    <w:p w:rsidR="008D437B" w:rsidRPr="004D50FD" w:rsidRDefault="008D437B" w:rsidP="008D437B">
      <w:pPr>
        <w:tabs>
          <w:tab w:val="left" w:pos="1800"/>
        </w:tabs>
        <w:spacing w:before="0" w:beforeAutospacing="0" w:after="0" w:afterAutospacing="0" w:line="300" w:lineRule="atLeast"/>
        <w:ind w:left="720"/>
        <w:rPr>
          <w:rFonts w:ascii="Calibri" w:eastAsia="Times New Roman" w:hAnsi="Calibri" w:cs="Arial"/>
          <w:bCs/>
          <w:sz w:val="24"/>
          <w:szCs w:val="24"/>
        </w:rPr>
      </w:pPr>
    </w:p>
    <w:tbl>
      <w:tblPr>
        <w:tblpPr w:leftFromText="180" w:rightFromText="180" w:vertAnchor="text" w:horzAnchor="margin" w:tblpXSpec="center" w:tblpY="116"/>
        <w:tblW w:w="10908" w:type="dxa"/>
        <w:tblLook w:val="04A0" w:firstRow="1" w:lastRow="0" w:firstColumn="1" w:lastColumn="0" w:noHBand="0" w:noVBand="1"/>
      </w:tblPr>
      <w:tblGrid>
        <w:gridCol w:w="1098"/>
        <w:gridCol w:w="5670"/>
        <w:gridCol w:w="2700"/>
        <w:gridCol w:w="1440"/>
      </w:tblGrid>
      <w:tr w:rsidR="008D437B" w:rsidRPr="004D50FD" w:rsidTr="001B3C6C">
        <w:tc>
          <w:tcPr>
            <w:tcW w:w="1098" w:type="dxa"/>
            <w:shd w:val="clear" w:color="auto" w:fill="DEEAF6" w:themeFill="accent1" w:themeFillTint="33"/>
          </w:tcPr>
          <w:p w:rsidR="008D437B" w:rsidRPr="004D50FD" w:rsidRDefault="008D437B" w:rsidP="001B3C6C">
            <w:pPr>
              <w:tabs>
                <w:tab w:val="left" w:pos="1800"/>
              </w:tabs>
              <w:spacing w:before="0" w:beforeAutospacing="0" w:after="0" w:afterAutospacing="0" w:line="300" w:lineRule="atLeast"/>
              <w:ind w:left="0"/>
              <w:jc w:val="center"/>
              <w:rPr>
                <w:rFonts w:ascii="Calibri" w:eastAsia="Times New Roman" w:hAnsi="Calibri" w:cs="Arial"/>
                <w:b/>
                <w:bCs/>
                <w:color w:val="000000"/>
                <w:sz w:val="24"/>
                <w:szCs w:val="24"/>
              </w:rPr>
            </w:pPr>
            <w:r w:rsidRPr="004D50FD">
              <w:rPr>
                <w:rFonts w:ascii="Calibri" w:eastAsia="Times New Roman" w:hAnsi="Calibri" w:cs="Arial"/>
                <w:b/>
                <w:bCs/>
                <w:color w:val="000000"/>
                <w:sz w:val="24"/>
                <w:szCs w:val="24"/>
              </w:rPr>
              <w:t>Time</w:t>
            </w:r>
          </w:p>
        </w:tc>
        <w:tc>
          <w:tcPr>
            <w:tcW w:w="5670" w:type="dxa"/>
            <w:shd w:val="clear" w:color="auto" w:fill="DEEAF6" w:themeFill="accent1" w:themeFillTint="33"/>
          </w:tcPr>
          <w:p w:rsidR="008D437B" w:rsidRPr="004D50FD" w:rsidRDefault="008D437B" w:rsidP="001B3C6C">
            <w:pPr>
              <w:tabs>
                <w:tab w:val="left" w:pos="1800"/>
              </w:tabs>
              <w:spacing w:before="0" w:beforeAutospacing="0" w:after="0" w:afterAutospacing="0" w:line="300" w:lineRule="atLeast"/>
              <w:ind w:left="0"/>
              <w:jc w:val="center"/>
              <w:rPr>
                <w:rFonts w:ascii="Calibri" w:eastAsia="Times New Roman" w:hAnsi="Calibri" w:cs="Arial"/>
                <w:b/>
                <w:bCs/>
                <w:color w:val="000000"/>
                <w:sz w:val="24"/>
                <w:szCs w:val="24"/>
              </w:rPr>
            </w:pPr>
            <w:r w:rsidRPr="004D50FD">
              <w:rPr>
                <w:rFonts w:ascii="Calibri" w:eastAsia="Times New Roman" w:hAnsi="Calibri" w:cs="Arial"/>
                <w:b/>
                <w:bCs/>
                <w:color w:val="000000"/>
                <w:sz w:val="24"/>
                <w:szCs w:val="24"/>
              </w:rPr>
              <w:t>Topics &amp; Discussion Framing**</w:t>
            </w:r>
          </w:p>
        </w:tc>
        <w:tc>
          <w:tcPr>
            <w:tcW w:w="2700" w:type="dxa"/>
            <w:shd w:val="clear" w:color="auto" w:fill="DEEAF6" w:themeFill="accent1" w:themeFillTint="33"/>
          </w:tcPr>
          <w:p w:rsidR="008D437B" w:rsidRPr="004D50FD" w:rsidRDefault="008D437B" w:rsidP="001B3C6C">
            <w:pPr>
              <w:tabs>
                <w:tab w:val="left" w:pos="1800"/>
              </w:tabs>
              <w:spacing w:before="0" w:beforeAutospacing="0" w:after="0" w:afterAutospacing="0" w:line="300" w:lineRule="atLeast"/>
              <w:ind w:left="0"/>
              <w:jc w:val="center"/>
              <w:rPr>
                <w:rFonts w:ascii="Calibri" w:eastAsia="Times New Roman" w:hAnsi="Calibri" w:cs="Arial"/>
                <w:b/>
                <w:bCs/>
                <w:color w:val="000000"/>
                <w:sz w:val="24"/>
                <w:szCs w:val="24"/>
              </w:rPr>
            </w:pPr>
            <w:r w:rsidRPr="004D50FD">
              <w:rPr>
                <w:rFonts w:ascii="Calibri" w:eastAsia="Times New Roman" w:hAnsi="Calibri" w:cs="Arial"/>
                <w:b/>
                <w:bCs/>
                <w:color w:val="000000"/>
                <w:sz w:val="24"/>
                <w:szCs w:val="24"/>
              </w:rPr>
              <w:t>Anticipated</w:t>
            </w:r>
          </w:p>
          <w:p w:rsidR="008D437B" w:rsidRPr="004D50FD" w:rsidRDefault="008D437B" w:rsidP="001B3C6C">
            <w:pPr>
              <w:tabs>
                <w:tab w:val="left" w:pos="1800"/>
              </w:tabs>
              <w:spacing w:before="0" w:beforeAutospacing="0" w:after="0" w:afterAutospacing="0" w:line="300" w:lineRule="atLeast"/>
              <w:ind w:left="0"/>
              <w:jc w:val="center"/>
              <w:rPr>
                <w:rFonts w:ascii="Calibri" w:eastAsia="Times New Roman" w:hAnsi="Calibri" w:cs="Arial"/>
                <w:b/>
                <w:bCs/>
                <w:color w:val="000000"/>
                <w:sz w:val="24"/>
                <w:szCs w:val="24"/>
              </w:rPr>
            </w:pPr>
            <w:r w:rsidRPr="004D50FD">
              <w:rPr>
                <w:rFonts w:ascii="Calibri" w:eastAsia="Times New Roman" w:hAnsi="Calibri" w:cs="Arial"/>
                <w:b/>
                <w:bCs/>
                <w:color w:val="000000"/>
                <w:sz w:val="24"/>
                <w:szCs w:val="24"/>
              </w:rPr>
              <w:t>Action</w:t>
            </w:r>
          </w:p>
        </w:tc>
        <w:tc>
          <w:tcPr>
            <w:tcW w:w="1440" w:type="dxa"/>
            <w:shd w:val="clear" w:color="auto" w:fill="DEEAF6" w:themeFill="accent1" w:themeFillTint="33"/>
          </w:tcPr>
          <w:p w:rsidR="008D437B" w:rsidRPr="004D50FD" w:rsidRDefault="008D437B" w:rsidP="001B3C6C">
            <w:pPr>
              <w:spacing w:before="0" w:beforeAutospacing="0" w:after="0" w:afterAutospacing="0" w:line="300" w:lineRule="atLeast"/>
              <w:ind w:left="0" w:right="-108"/>
              <w:jc w:val="center"/>
              <w:rPr>
                <w:rFonts w:ascii="Calibri" w:eastAsia="Times New Roman" w:hAnsi="Calibri" w:cs="Arial"/>
                <w:b/>
                <w:bCs/>
                <w:color w:val="000000"/>
                <w:sz w:val="24"/>
                <w:szCs w:val="24"/>
              </w:rPr>
            </w:pPr>
            <w:r w:rsidRPr="004D50FD">
              <w:rPr>
                <w:rFonts w:ascii="Calibri" w:eastAsia="Times New Roman" w:hAnsi="Calibri" w:cs="Arial"/>
                <w:b/>
                <w:bCs/>
                <w:color w:val="000000"/>
                <w:sz w:val="24"/>
                <w:szCs w:val="24"/>
              </w:rPr>
              <w:t>Discussion Lead</w:t>
            </w:r>
            <w:r>
              <w:rPr>
                <w:rFonts w:ascii="Calibri" w:eastAsia="Times New Roman" w:hAnsi="Calibri" w:cs="Arial"/>
                <w:b/>
                <w:bCs/>
                <w:color w:val="000000"/>
                <w:sz w:val="24"/>
                <w:szCs w:val="24"/>
              </w:rPr>
              <w:t>s</w:t>
            </w:r>
          </w:p>
        </w:tc>
      </w:tr>
      <w:tr w:rsidR="008D437B" w:rsidRPr="004D50FD" w:rsidTr="001B3C6C">
        <w:tc>
          <w:tcPr>
            <w:tcW w:w="1098" w:type="dxa"/>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rPr>
            </w:pPr>
            <w:r w:rsidRPr="004D50FD">
              <w:rPr>
                <w:rFonts w:ascii="Calibri" w:eastAsia="Times New Roman" w:hAnsi="Calibri" w:cs="Arial"/>
                <w:b/>
              </w:rPr>
              <w:t>5 mins</w:t>
            </w:r>
          </w:p>
        </w:tc>
        <w:tc>
          <w:tcPr>
            <w:tcW w:w="5670" w:type="dxa"/>
          </w:tcPr>
          <w:p w:rsidR="008D437B" w:rsidRDefault="008D437B" w:rsidP="001B3C6C">
            <w:pPr>
              <w:tabs>
                <w:tab w:val="left" w:pos="1800"/>
              </w:tabs>
              <w:spacing w:before="0" w:beforeAutospacing="0" w:after="0" w:afterAutospacing="0" w:line="300" w:lineRule="atLeast"/>
              <w:ind w:left="0"/>
              <w:rPr>
                <w:rFonts w:ascii="Calibri" w:eastAsia="Times New Roman" w:hAnsi="Calibri" w:cs="Arial"/>
                <w:b/>
              </w:rPr>
            </w:pPr>
            <w:r w:rsidRPr="004D50FD">
              <w:rPr>
                <w:rFonts w:ascii="Calibri" w:eastAsia="Times New Roman" w:hAnsi="Calibri" w:cs="Arial"/>
                <w:b/>
              </w:rPr>
              <w:t>Welcome  &amp; Agenda Review</w:t>
            </w:r>
          </w:p>
          <w:p w:rsidR="008D437B" w:rsidRPr="00703C0C" w:rsidRDefault="008D437B" w:rsidP="008D437B">
            <w:pPr>
              <w:numPr>
                <w:ilvl w:val="0"/>
                <w:numId w:val="2"/>
              </w:numPr>
              <w:spacing w:before="0" w:beforeAutospacing="0" w:after="0" w:afterAutospacing="0" w:line="300" w:lineRule="atLeast"/>
              <w:rPr>
                <w:rFonts w:ascii="Calibri" w:eastAsia="Times New Roman" w:hAnsi="Calibri" w:cs="Arial"/>
                <w:bCs/>
                <w:sz w:val="24"/>
                <w:szCs w:val="24"/>
              </w:rPr>
            </w:pPr>
            <w:r w:rsidRPr="00703C0C">
              <w:rPr>
                <w:rFonts w:ascii="Calibri" w:eastAsia="Times New Roman" w:hAnsi="Calibri" w:cs="Arial"/>
              </w:rPr>
              <w:t>Ice-breaker</w:t>
            </w:r>
            <w:r>
              <w:rPr>
                <w:rFonts w:ascii="Calibri" w:eastAsia="Times New Roman" w:hAnsi="Calibri" w:cs="Arial"/>
              </w:rPr>
              <w:t>:  Share an experience you had since our last meeting that connected your passion to our work here.</w:t>
            </w:r>
          </w:p>
        </w:tc>
        <w:tc>
          <w:tcPr>
            <w:tcW w:w="2700" w:type="dxa"/>
          </w:tcPr>
          <w:p w:rsidR="008D437B" w:rsidRPr="004D50FD" w:rsidRDefault="008D437B" w:rsidP="001B3C6C">
            <w:pPr>
              <w:spacing w:before="0" w:beforeAutospacing="0" w:after="0" w:afterAutospacing="0" w:line="300" w:lineRule="atLeast"/>
              <w:ind w:left="0" w:right="-108"/>
              <w:rPr>
                <w:rFonts w:ascii="Calibri" w:eastAsia="Times New Roman" w:hAnsi="Calibri" w:cs="Arial"/>
                <w:b/>
                <w:bCs/>
                <w:sz w:val="24"/>
                <w:szCs w:val="24"/>
              </w:rPr>
            </w:pPr>
            <w:r w:rsidRPr="004D50FD">
              <w:rPr>
                <w:rFonts w:ascii="Calibri" w:eastAsia="Times New Roman" w:hAnsi="Calibri" w:cs="Arial"/>
              </w:rPr>
              <w:t>n/a</w:t>
            </w:r>
          </w:p>
        </w:tc>
        <w:tc>
          <w:tcPr>
            <w:tcW w:w="1440" w:type="dxa"/>
          </w:tcPr>
          <w:p w:rsidR="008D437B" w:rsidRPr="004D50FD" w:rsidRDefault="008D437B" w:rsidP="001B3C6C">
            <w:pPr>
              <w:spacing w:before="0" w:beforeAutospacing="0" w:after="0" w:afterAutospacing="0" w:line="300" w:lineRule="atLeast"/>
              <w:ind w:left="0" w:right="-108"/>
              <w:rPr>
                <w:rFonts w:ascii="Calibri" w:eastAsia="Times New Roman" w:hAnsi="Calibri" w:cs="Arial"/>
              </w:rPr>
            </w:pPr>
            <w:r w:rsidRPr="004D50FD">
              <w:rPr>
                <w:rFonts w:ascii="Calibri" w:eastAsia="Times New Roman" w:hAnsi="Calibri" w:cs="Arial"/>
              </w:rPr>
              <w:t>Chair</w:t>
            </w:r>
          </w:p>
        </w:tc>
      </w:tr>
      <w:tr w:rsidR="008D437B" w:rsidRPr="004D50FD" w:rsidTr="001B3C6C">
        <w:tc>
          <w:tcPr>
            <w:tcW w:w="1098" w:type="dxa"/>
            <w:shd w:val="clear" w:color="auto" w:fill="DEEAF6" w:themeFill="accent1" w:themeFillTint="33"/>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5670" w:type="dxa"/>
            <w:shd w:val="clear" w:color="auto" w:fill="DEEAF6" w:themeFill="accent1" w:themeFillTint="33"/>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rPr>
            </w:pPr>
          </w:p>
        </w:tc>
        <w:tc>
          <w:tcPr>
            <w:tcW w:w="2700" w:type="dxa"/>
            <w:shd w:val="clear" w:color="auto" w:fill="DEEAF6" w:themeFill="accent1" w:themeFillTint="33"/>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1440" w:type="dxa"/>
            <w:shd w:val="clear" w:color="auto" w:fill="DEEAF6" w:themeFill="accent1" w:themeFillTint="33"/>
          </w:tcPr>
          <w:p w:rsidR="008D437B" w:rsidRPr="004D50FD" w:rsidRDefault="008D437B" w:rsidP="001B3C6C">
            <w:pPr>
              <w:spacing w:before="0" w:beforeAutospacing="0" w:after="0" w:afterAutospacing="0" w:line="300" w:lineRule="atLeast"/>
              <w:ind w:left="0" w:right="-108"/>
              <w:rPr>
                <w:rFonts w:ascii="Calibri" w:eastAsia="Times New Roman" w:hAnsi="Calibri" w:cs="Arial"/>
                <w:b/>
                <w:bCs/>
                <w:sz w:val="24"/>
                <w:szCs w:val="24"/>
              </w:rPr>
            </w:pPr>
          </w:p>
        </w:tc>
      </w:tr>
      <w:tr w:rsidR="008D437B" w:rsidRPr="004D50FD" w:rsidTr="001B3C6C">
        <w:tc>
          <w:tcPr>
            <w:tcW w:w="1098" w:type="dxa"/>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bCs/>
                <w:sz w:val="24"/>
                <w:szCs w:val="24"/>
              </w:rPr>
            </w:pPr>
            <w:r w:rsidRPr="004D50FD">
              <w:rPr>
                <w:rFonts w:ascii="Calibri" w:eastAsia="Times New Roman" w:hAnsi="Calibri" w:cs="Arial"/>
                <w:b/>
              </w:rPr>
              <w:t>1 hour</w:t>
            </w:r>
          </w:p>
        </w:tc>
        <w:tc>
          <w:tcPr>
            <w:tcW w:w="5670" w:type="dxa"/>
          </w:tcPr>
          <w:p w:rsidR="008D437B" w:rsidRPr="00752D56" w:rsidRDefault="008D437B" w:rsidP="001B3C6C">
            <w:pPr>
              <w:tabs>
                <w:tab w:val="left" w:pos="1800"/>
              </w:tabs>
              <w:spacing w:before="0" w:beforeAutospacing="0" w:after="0" w:afterAutospacing="0" w:line="300" w:lineRule="atLeast"/>
              <w:ind w:left="0"/>
              <w:rPr>
                <w:rFonts w:ascii="Calibri" w:eastAsia="Times New Roman" w:hAnsi="Calibri" w:cs="Arial"/>
                <w:b/>
              </w:rPr>
            </w:pPr>
            <w:r w:rsidRPr="004D50FD">
              <w:rPr>
                <w:rFonts w:ascii="Calibri" w:eastAsia="Times New Roman" w:hAnsi="Calibri" w:cs="Arial"/>
                <w:b/>
              </w:rPr>
              <w:t>H</w:t>
            </w:r>
            <w:r w:rsidRPr="00752D56">
              <w:rPr>
                <w:rFonts w:ascii="Calibri" w:eastAsia="Times New Roman" w:hAnsi="Calibri" w:cs="Arial"/>
                <w:b/>
              </w:rPr>
              <w:t>ot Topic</w:t>
            </w:r>
            <w:r>
              <w:rPr>
                <w:rFonts w:ascii="Calibri" w:eastAsia="Times New Roman" w:hAnsi="Calibri" w:cs="Arial"/>
                <w:b/>
              </w:rPr>
              <w:t>--A</w:t>
            </w:r>
            <w:r w:rsidRPr="00752D56">
              <w:rPr>
                <w:rFonts w:ascii="Calibri" w:eastAsia="Times New Roman" w:hAnsi="Calibri" w:cs="Arial"/>
                <w:b/>
              </w:rPr>
              <w:t>rtistic expression and violence prevention programming.</w:t>
            </w:r>
            <w:r>
              <w:rPr>
                <w:rFonts w:ascii="Calibri" w:eastAsia="Times New Roman" w:hAnsi="Calibri" w:cs="Arial"/>
                <w:b/>
              </w:rPr>
              <w:t xml:space="preserve"> Discussion questions:</w:t>
            </w:r>
          </w:p>
          <w:p w:rsidR="008D437B" w:rsidRPr="00752D56" w:rsidRDefault="008D437B" w:rsidP="008D437B">
            <w:pPr>
              <w:numPr>
                <w:ilvl w:val="0"/>
                <w:numId w:val="2"/>
              </w:numPr>
              <w:spacing w:before="0" w:beforeAutospacing="0" w:after="0" w:afterAutospacing="0" w:line="300" w:lineRule="atLeast"/>
              <w:rPr>
                <w:rFonts w:ascii="Calibri" w:eastAsia="Times New Roman" w:hAnsi="Calibri" w:cs="Arial"/>
              </w:rPr>
            </w:pPr>
            <w:r w:rsidRPr="00752D56">
              <w:rPr>
                <w:rFonts w:ascii="Calibri" w:eastAsia="Times New Roman" w:hAnsi="Calibri" w:cs="Arial"/>
              </w:rPr>
              <w:t>What is the relationship between arts and keeping kids safe?</w:t>
            </w:r>
          </w:p>
          <w:p w:rsidR="008D437B" w:rsidRPr="00752D56" w:rsidRDefault="008D437B" w:rsidP="008D437B">
            <w:pPr>
              <w:numPr>
                <w:ilvl w:val="0"/>
                <w:numId w:val="2"/>
              </w:numPr>
              <w:spacing w:before="0" w:beforeAutospacing="0" w:after="0" w:afterAutospacing="0" w:line="300" w:lineRule="atLeast"/>
              <w:rPr>
                <w:rFonts w:ascii="Calibri" w:eastAsia="Times New Roman" w:hAnsi="Calibri" w:cs="Arial"/>
              </w:rPr>
            </w:pPr>
            <w:r w:rsidRPr="00752D56">
              <w:rPr>
                <w:rFonts w:ascii="Calibri" w:eastAsia="Times New Roman" w:hAnsi="Calibri" w:cs="Arial"/>
              </w:rPr>
              <w:t>Is an arts program aligned with who we are?</w:t>
            </w:r>
          </w:p>
          <w:p w:rsidR="008D437B" w:rsidRPr="00752D56" w:rsidRDefault="008D437B" w:rsidP="008D437B">
            <w:pPr>
              <w:numPr>
                <w:ilvl w:val="0"/>
                <w:numId w:val="2"/>
              </w:numPr>
              <w:spacing w:before="0" w:beforeAutospacing="0" w:after="0" w:afterAutospacing="0" w:line="300" w:lineRule="atLeast"/>
              <w:rPr>
                <w:rFonts w:ascii="Calibri" w:eastAsia="Times New Roman" w:hAnsi="Calibri" w:cs="Arial"/>
              </w:rPr>
            </w:pPr>
            <w:r w:rsidRPr="00752D56">
              <w:rPr>
                <w:rFonts w:ascii="Calibri" w:eastAsia="Times New Roman" w:hAnsi="Calibri" w:cs="Arial"/>
              </w:rPr>
              <w:t xml:space="preserve">How will this impact our other programs? </w:t>
            </w:r>
          </w:p>
          <w:p w:rsidR="008D437B" w:rsidRPr="00752D56" w:rsidRDefault="008D437B" w:rsidP="008D437B">
            <w:pPr>
              <w:numPr>
                <w:ilvl w:val="0"/>
                <w:numId w:val="2"/>
              </w:numPr>
              <w:spacing w:before="0" w:beforeAutospacing="0" w:after="0" w:afterAutospacing="0" w:line="300" w:lineRule="atLeast"/>
              <w:rPr>
                <w:rFonts w:ascii="Calibri" w:eastAsia="Times New Roman" w:hAnsi="Calibri" w:cs="Arial"/>
              </w:rPr>
            </w:pPr>
            <w:r w:rsidRPr="00752D56">
              <w:rPr>
                <w:rFonts w:ascii="Calibri" w:eastAsia="Times New Roman" w:hAnsi="Calibri" w:cs="Arial"/>
              </w:rPr>
              <w:t>Why arts? Why not sports, science or nature? Are there other kinds of programs that would be better?</w:t>
            </w:r>
          </w:p>
          <w:p w:rsidR="008D437B" w:rsidRPr="004D50FD" w:rsidRDefault="008D437B" w:rsidP="008D437B">
            <w:pPr>
              <w:numPr>
                <w:ilvl w:val="0"/>
                <w:numId w:val="2"/>
              </w:numPr>
              <w:spacing w:before="0" w:beforeAutospacing="0" w:after="0" w:afterAutospacing="0" w:line="300" w:lineRule="atLeast"/>
              <w:rPr>
                <w:rFonts w:ascii="Calibri" w:eastAsia="Times New Roman" w:hAnsi="Calibri" w:cs="Arial"/>
              </w:rPr>
            </w:pPr>
            <w:r w:rsidRPr="004D50FD">
              <w:rPr>
                <w:rFonts w:ascii="Calibri" w:eastAsia="Times New Roman" w:hAnsi="Calibri" w:cs="Arial"/>
              </w:rPr>
              <w:t>Documents to review prior to meeting</w:t>
            </w:r>
            <w:r>
              <w:rPr>
                <w:rFonts w:ascii="Calibri" w:eastAsia="Times New Roman" w:hAnsi="Calibri" w:cs="Arial"/>
              </w:rPr>
              <w:t>: See the enclosed article.</w:t>
            </w:r>
          </w:p>
        </w:tc>
        <w:tc>
          <w:tcPr>
            <w:tcW w:w="2700" w:type="dxa"/>
          </w:tcPr>
          <w:p w:rsidR="008D437B" w:rsidRDefault="008D437B" w:rsidP="001B3C6C">
            <w:pPr>
              <w:spacing w:before="0" w:beforeAutospacing="0" w:after="0" w:afterAutospacing="0" w:line="300" w:lineRule="atLeast"/>
              <w:ind w:left="342" w:right="-108"/>
              <w:rPr>
                <w:rFonts w:ascii="Calibri" w:eastAsia="Times New Roman" w:hAnsi="Calibri" w:cs="Arial"/>
              </w:rPr>
            </w:pPr>
            <w:r w:rsidRPr="00752D56">
              <w:rPr>
                <w:rFonts w:ascii="Calibri" w:eastAsia="Times New Roman" w:hAnsi="Calibri" w:cs="Arial"/>
              </w:rPr>
              <w:t xml:space="preserve">Form task force </w:t>
            </w:r>
          </w:p>
          <w:p w:rsidR="008D437B" w:rsidRPr="004D50FD" w:rsidRDefault="008D437B" w:rsidP="001B3C6C">
            <w:pPr>
              <w:spacing w:before="0" w:beforeAutospacing="0" w:after="0" w:afterAutospacing="0" w:line="300" w:lineRule="atLeast"/>
              <w:ind w:left="342" w:right="-108"/>
              <w:rPr>
                <w:rFonts w:ascii="Calibri" w:eastAsia="Times New Roman" w:hAnsi="Calibri" w:cs="Arial"/>
                <w:bCs/>
                <w:sz w:val="24"/>
                <w:szCs w:val="24"/>
              </w:rPr>
            </w:pPr>
            <w:r w:rsidRPr="00752D56">
              <w:rPr>
                <w:rFonts w:ascii="Calibri" w:eastAsia="Times New Roman" w:hAnsi="Calibri" w:cs="Arial"/>
              </w:rPr>
              <w:t>Bring more information to the board for further discussion.</w:t>
            </w:r>
          </w:p>
        </w:tc>
        <w:tc>
          <w:tcPr>
            <w:tcW w:w="1440" w:type="dxa"/>
          </w:tcPr>
          <w:p w:rsidR="008D437B" w:rsidRPr="004D50FD" w:rsidRDefault="008D437B" w:rsidP="001B3C6C">
            <w:pPr>
              <w:spacing w:before="0" w:beforeAutospacing="0" w:after="0" w:afterAutospacing="0" w:line="300" w:lineRule="atLeast"/>
              <w:ind w:left="0" w:right="-108"/>
              <w:rPr>
                <w:rFonts w:ascii="Calibri" w:eastAsia="Times New Roman" w:hAnsi="Calibri" w:cs="Arial"/>
                <w:bCs/>
                <w:sz w:val="24"/>
                <w:szCs w:val="24"/>
              </w:rPr>
            </w:pPr>
            <w:r>
              <w:rPr>
                <w:rFonts w:ascii="Calibri" w:eastAsia="Times New Roman" w:hAnsi="Calibri" w:cs="Arial"/>
              </w:rPr>
              <w:t>Program Director &amp; Student</w:t>
            </w:r>
          </w:p>
        </w:tc>
      </w:tr>
      <w:tr w:rsidR="008D437B" w:rsidRPr="004D50FD" w:rsidTr="001B3C6C">
        <w:tc>
          <w:tcPr>
            <w:tcW w:w="1098" w:type="dxa"/>
            <w:shd w:val="clear" w:color="auto" w:fill="DEEAF6" w:themeFill="accent1" w:themeFillTint="33"/>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5670" w:type="dxa"/>
            <w:shd w:val="clear" w:color="auto" w:fill="DEEAF6" w:themeFill="accent1" w:themeFillTint="33"/>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rPr>
            </w:pPr>
          </w:p>
        </w:tc>
        <w:tc>
          <w:tcPr>
            <w:tcW w:w="2700" w:type="dxa"/>
            <w:shd w:val="clear" w:color="auto" w:fill="DEEAF6" w:themeFill="accent1" w:themeFillTint="33"/>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1440" w:type="dxa"/>
            <w:shd w:val="clear" w:color="auto" w:fill="DEEAF6" w:themeFill="accent1" w:themeFillTint="33"/>
          </w:tcPr>
          <w:p w:rsidR="008D437B" w:rsidRPr="004D50FD" w:rsidRDefault="008D437B" w:rsidP="001B3C6C">
            <w:pPr>
              <w:spacing w:before="0" w:beforeAutospacing="0" w:after="0" w:afterAutospacing="0" w:line="300" w:lineRule="atLeast"/>
              <w:ind w:left="0" w:right="-108"/>
              <w:rPr>
                <w:rFonts w:ascii="Calibri" w:eastAsia="Times New Roman" w:hAnsi="Calibri" w:cs="Arial"/>
                <w:b/>
                <w:bCs/>
                <w:sz w:val="24"/>
                <w:szCs w:val="24"/>
              </w:rPr>
            </w:pPr>
          </w:p>
        </w:tc>
      </w:tr>
      <w:tr w:rsidR="008D437B" w:rsidRPr="004D50FD" w:rsidTr="001B3C6C">
        <w:tc>
          <w:tcPr>
            <w:tcW w:w="1098" w:type="dxa"/>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rPr>
            </w:pPr>
            <w:r>
              <w:rPr>
                <w:rFonts w:ascii="Calibri" w:eastAsia="Times New Roman" w:hAnsi="Calibri" w:cs="Arial"/>
                <w:b/>
              </w:rPr>
              <w:t>15</w:t>
            </w:r>
            <w:r w:rsidRPr="004D50FD">
              <w:rPr>
                <w:rFonts w:ascii="Calibri" w:eastAsia="Times New Roman" w:hAnsi="Calibri" w:cs="Arial"/>
                <w:b/>
              </w:rPr>
              <w:t xml:space="preserve"> mins</w:t>
            </w:r>
          </w:p>
        </w:tc>
        <w:tc>
          <w:tcPr>
            <w:tcW w:w="5670" w:type="dxa"/>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rPr>
            </w:pPr>
            <w:r>
              <w:rPr>
                <w:rFonts w:ascii="Calibri" w:eastAsia="Times New Roman" w:hAnsi="Calibri" w:cs="Arial"/>
                <w:b/>
              </w:rPr>
              <w:t>Finance Committee Discussion</w:t>
            </w:r>
            <w:r w:rsidRPr="004D50FD">
              <w:rPr>
                <w:rFonts w:ascii="Calibri" w:eastAsia="Times New Roman" w:hAnsi="Calibri" w:cs="Arial"/>
                <w:b/>
              </w:rPr>
              <w:t xml:space="preserve">: </w:t>
            </w:r>
          </w:p>
          <w:p w:rsidR="008D437B" w:rsidRDefault="008D437B" w:rsidP="008D437B">
            <w:pPr>
              <w:numPr>
                <w:ilvl w:val="0"/>
                <w:numId w:val="2"/>
              </w:numPr>
              <w:spacing w:before="0" w:beforeAutospacing="0" w:after="0" w:afterAutospacing="0" w:line="300" w:lineRule="atLeast"/>
              <w:rPr>
                <w:rFonts w:ascii="Calibri" w:eastAsia="Times New Roman" w:hAnsi="Calibri" w:cs="Arial"/>
              </w:rPr>
            </w:pPr>
            <w:r>
              <w:rPr>
                <w:rFonts w:ascii="Calibri" w:eastAsia="Times New Roman" w:hAnsi="Calibri" w:cs="Arial"/>
              </w:rPr>
              <w:t>What does the board most need to understand about this proposed budget modification and our financial position?</w:t>
            </w:r>
          </w:p>
          <w:p w:rsidR="008D437B" w:rsidRDefault="008D437B" w:rsidP="008D437B">
            <w:pPr>
              <w:numPr>
                <w:ilvl w:val="0"/>
                <w:numId w:val="2"/>
              </w:numPr>
              <w:spacing w:before="0" w:beforeAutospacing="0" w:after="0" w:afterAutospacing="0" w:line="300" w:lineRule="atLeast"/>
              <w:rPr>
                <w:rFonts w:ascii="Calibri" w:eastAsia="Times New Roman" w:hAnsi="Calibri" w:cs="Arial"/>
              </w:rPr>
            </w:pPr>
            <w:r>
              <w:rPr>
                <w:rFonts w:ascii="Calibri" w:eastAsia="Times New Roman" w:hAnsi="Calibri" w:cs="Arial"/>
              </w:rPr>
              <w:t>What is our level of comfort with the amount of risk on this budget?</w:t>
            </w:r>
          </w:p>
          <w:p w:rsidR="008D437B" w:rsidRPr="004D50FD" w:rsidRDefault="008D437B" w:rsidP="008D437B">
            <w:pPr>
              <w:numPr>
                <w:ilvl w:val="0"/>
                <w:numId w:val="2"/>
              </w:numPr>
              <w:spacing w:before="0" w:beforeAutospacing="0" w:after="0" w:afterAutospacing="0" w:line="300" w:lineRule="atLeast"/>
              <w:rPr>
                <w:rFonts w:ascii="Calibri" w:eastAsia="Times New Roman" w:hAnsi="Calibri" w:cs="Arial"/>
              </w:rPr>
            </w:pPr>
            <w:r w:rsidRPr="004D50FD">
              <w:rPr>
                <w:rFonts w:ascii="Calibri" w:eastAsia="Times New Roman" w:hAnsi="Calibri" w:cs="Arial"/>
              </w:rPr>
              <w:t>Docum</w:t>
            </w:r>
            <w:r>
              <w:rPr>
                <w:rFonts w:ascii="Calibri" w:eastAsia="Times New Roman" w:hAnsi="Calibri" w:cs="Arial"/>
              </w:rPr>
              <w:t>ents to review prior to meeting: Financial statements and NPQ article on financial sustainability</w:t>
            </w:r>
          </w:p>
        </w:tc>
        <w:tc>
          <w:tcPr>
            <w:tcW w:w="2700" w:type="dxa"/>
          </w:tcPr>
          <w:p w:rsidR="008D437B" w:rsidRPr="004D50FD" w:rsidRDefault="008D437B" w:rsidP="008D437B">
            <w:pPr>
              <w:numPr>
                <w:ilvl w:val="0"/>
                <w:numId w:val="2"/>
              </w:numPr>
              <w:spacing w:before="0" w:beforeAutospacing="0" w:after="0" w:afterAutospacing="0" w:line="300" w:lineRule="atLeast"/>
              <w:ind w:left="342" w:right="-108"/>
              <w:rPr>
                <w:rFonts w:ascii="Calibri" w:eastAsia="Times New Roman" w:hAnsi="Calibri" w:cs="Arial"/>
              </w:rPr>
            </w:pPr>
            <w:r>
              <w:rPr>
                <w:rFonts w:ascii="Calibri" w:eastAsia="Times New Roman" w:hAnsi="Calibri" w:cs="Arial"/>
              </w:rPr>
              <w:t>Vote on budget modification</w:t>
            </w:r>
          </w:p>
          <w:p w:rsidR="008D437B" w:rsidRPr="004D50FD" w:rsidRDefault="008D437B" w:rsidP="001B3C6C">
            <w:pPr>
              <w:spacing w:before="0" w:beforeAutospacing="0" w:after="0" w:afterAutospacing="0" w:line="300" w:lineRule="atLeast"/>
              <w:ind w:left="342" w:right="-108"/>
              <w:rPr>
                <w:rFonts w:ascii="Calibri" w:eastAsia="Times New Roman" w:hAnsi="Calibri" w:cs="Arial"/>
                <w:b/>
              </w:rPr>
            </w:pPr>
          </w:p>
        </w:tc>
        <w:tc>
          <w:tcPr>
            <w:tcW w:w="1440" w:type="dxa"/>
          </w:tcPr>
          <w:p w:rsidR="008D437B" w:rsidRPr="00752D56" w:rsidRDefault="008D437B" w:rsidP="001B3C6C">
            <w:pPr>
              <w:spacing w:before="0" w:beforeAutospacing="0" w:after="0" w:afterAutospacing="0" w:line="300" w:lineRule="atLeast"/>
              <w:ind w:left="0" w:right="-108"/>
              <w:rPr>
                <w:rFonts w:ascii="Calibri" w:eastAsia="Times New Roman" w:hAnsi="Calibri" w:cs="Arial"/>
              </w:rPr>
            </w:pPr>
            <w:r w:rsidRPr="00752D56">
              <w:rPr>
                <w:rFonts w:ascii="Calibri" w:eastAsia="Times New Roman" w:hAnsi="Calibri" w:cs="Arial"/>
              </w:rPr>
              <w:t>Treasurer and CFO</w:t>
            </w:r>
          </w:p>
        </w:tc>
      </w:tr>
      <w:tr w:rsidR="008D437B" w:rsidRPr="004D50FD" w:rsidTr="001B3C6C">
        <w:tc>
          <w:tcPr>
            <w:tcW w:w="1098" w:type="dxa"/>
            <w:shd w:val="clear" w:color="auto" w:fill="DEEAF6" w:themeFill="accent1" w:themeFillTint="33"/>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5670" w:type="dxa"/>
            <w:shd w:val="clear" w:color="auto" w:fill="DEEAF6" w:themeFill="accent1" w:themeFillTint="33"/>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rPr>
            </w:pPr>
          </w:p>
        </w:tc>
        <w:tc>
          <w:tcPr>
            <w:tcW w:w="2700" w:type="dxa"/>
            <w:shd w:val="clear" w:color="auto" w:fill="DEEAF6" w:themeFill="accent1" w:themeFillTint="33"/>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1440" w:type="dxa"/>
            <w:shd w:val="clear" w:color="auto" w:fill="DEEAF6" w:themeFill="accent1" w:themeFillTint="33"/>
          </w:tcPr>
          <w:p w:rsidR="008D437B" w:rsidRPr="004D50FD" w:rsidRDefault="008D437B" w:rsidP="001B3C6C">
            <w:pPr>
              <w:spacing w:before="0" w:beforeAutospacing="0" w:after="0" w:afterAutospacing="0" w:line="300" w:lineRule="atLeast"/>
              <w:ind w:left="0" w:right="-108"/>
              <w:rPr>
                <w:rFonts w:ascii="Calibri" w:eastAsia="Times New Roman" w:hAnsi="Calibri" w:cs="Arial"/>
                <w:b/>
                <w:bCs/>
                <w:sz w:val="24"/>
                <w:szCs w:val="24"/>
              </w:rPr>
            </w:pPr>
          </w:p>
        </w:tc>
      </w:tr>
      <w:tr w:rsidR="008D437B" w:rsidRPr="004D50FD" w:rsidTr="001B3C6C">
        <w:tc>
          <w:tcPr>
            <w:tcW w:w="1098" w:type="dxa"/>
            <w:shd w:val="clear" w:color="auto" w:fill="auto"/>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bCs/>
                <w:sz w:val="24"/>
                <w:szCs w:val="24"/>
              </w:rPr>
            </w:pPr>
            <w:r>
              <w:rPr>
                <w:rFonts w:ascii="Calibri" w:eastAsia="Times New Roman" w:hAnsi="Calibri" w:cs="Arial"/>
                <w:b/>
              </w:rPr>
              <w:t>15</w:t>
            </w:r>
            <w:r w:rsidRPr="004D50FD">
              <w:rPr>
                <w:rFonts w:ascii="Calibri" w:eastAsia="Times New Roman" w:hAnsi="Calibri" w:cs="Arial"/>
                <w:b/>
              </w:rPr>
              <w:t xml:space="preserve"> mins</w:t>
            </w:r>
          </w:p>
        </w:tc>
        <w:tc>
          <w:tcPr>
            <w:tcW w:w="5670" w:type="dxa"/>
            <w:shd w:val="clear" w:color="auto" w:fill="auto"/>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rPr>
            </w:pPr>
            <w:r>
              <w:rPr>
                <w:rFonts w:ascii="Calibri" w:eastAsia="Times New Roman" w:hAnsi="Calibri" w:cs="Arial"/>
                <w:b/>
              </w:rPr>
              <w:t>Fund Development Committee Discussion</w:t>
            </w:r>
            <w:r w:rsidRPr="004D50FD">
              <w:rPr>
                <w:rFonts w:ascii="Calibri" w:eastAsia="Times New Roman" w:hAnsi="Calibri" w:cs="Arial"/>
                <w:b/>
              </w:rPr>
              <w:t xml:space="preserve"> :</w:t>
            </w:r>
          </w:p>
          <w:p w:rsidR="008D437B" w:rsidRDefault="008D437B" w:rsidP="008D437B">
            <w:pPr>
              <w:numPr>
                <w:ilvl w:val="0"/>
                <w:numId w:val="2"/>
              </w:numPr>
              <w:spacing w:before="0" w:beforeAutospacing="0" w:after="0" w:afterAutospacing="0" w:line="300" w:lineRule="atLeast"/>
              <w:rPr>
                <w:rFonts w:ascii="Calibri" w:eastAsia="Times New Roman" w:hAnsi="Calibri" w:cs="Arial"/>
              </w:rPr>
            </w:pPr>
            <w:r>
              <w:rPr>
                <w:rFonts w:ascii="Calibri" w:eastAsia="Times New Roman" w:hAnsi="Calibri" w:cs="Arial"/>
              </w:rPr>
              <w:t xml:space="preserve">What does the board most need to understand about this proposed </w:t>
            </w:r>
            <w:r w:rsidRPr="00703C0C">
              <w:rPr>
                <w:rFonts w:ascii="Calibri" w:eastAsia="Times New Roman" w:hAnsi="Calibri" w:cs="Arial"/>
              </w:rPr>
              <w:t>fund development plan</w:t>
            </w:r>
            <w:r>
              <w:rPr>
                <w:rFonts w:ascii="Calibri" w:eastAsia="Times New Roman" w:hAnsi="Calibri" w:cs="Arial"/>
              </w:rPr>
              <w:t xml:space="preserve"> and our expectations?</w:t>
            </w:r>
          </w:p>
          <w:p w:rsidR="008D437B" w:rsidRPr="00703C0C" w:rsidRDefault="008D437B" w:rsidP="008D437B">
            <w:pPr>
              <w:numPr>
                <w:ilvl w:val="0"/>
                <w:numId w:val="2"/>
              </w:numPr>
              <w:spacing w:before="0" w:beforeAutospacing="0" w:after="0" w:afterAutospacing="0" w:line="300" w:lineRule="atLeast"/>
              <w:rPr>
                <w:rFonts w:ascii="Calibri" w:eastAsia="Times New Roman" w:hAnsi="Calibri" w:cs="Arial"/>
              </w:rPr>
            </w:pPr>
            <w:r w:rsidRPr="00703C0C">
              <w:rPr>
                <w:rFonts w:ascii="Calibri" w:eastAsia="Times New Roman" w:hAnsi="Calibri" w:cs="Arial"/>
              </w:rPr>
              <w:t xml:space="preserve">What do </w:t>
            </w:r>
            <w:r>
              <w:rPr>
                <w:rFonts w:ascii="Calibri" w:eastAsia="Times New Roman" w:hAnsi="Calibri" w:cs="Arial"/>
              </w:rPr>
              <w:t xml:space="preserve">we </w:t>
            </w:r>
            <w:r w:rsidRPr="00703C0C">
              <w:rPr>
                <w:rFonts w:ascii="Calibri" w:eastAsia="Times New Roman" w:hAnsi="Calibri" w:cs="Arial"/>
              </w:rPr>
              <w:t>need to be s</w:t>
            </w:r>
            <w:r>
              <w:rPr>
                <w:rFonts w:ascii="Calibri" w:eastAsia="Times New Roman" w:hAnsi="Calibri" w:cs="Arial"/>
              </w:rPr>
              <w:t>et up for success?</w:t>
            </w:r>
          </w:p>
          <w:p w:rsidR="008D437B" w:rsidRPr="004D50FD" w:rsidRDefault="008D437B" w:rsidP="008D437B">
            <w:pPr>
              <w:numPr>
                <w:ilvl w:val="0"/>
                <w:numId w:val="2"/>
              </w:numPr>
              <w:spacing w:before="0" w:beforeAutospacing="0" w:after="0" w:afterAutospacing="0" w:line="300" w:lineRule="atLeast"/>
              <w:rPr>
                <w:rFonts w:ascii="Calibri" w:eastAsia="Times New Roman" w:hAnsi="Calibri" w:cs="Arial"/>
                <w:b/>
              </w:rPr>
            </w:pPr>
            <w:r w:rsidRPr="004D50FD">
              <w:rPr>
                <w:rFonts w:ascii="Calibri" w:eastAsia="Times New Roman" w:hAnsi="Calibri" w:cs="Arial"/>
              </w:rPr>
              <w:t>Docum</w:t>
            </w:r>
            <w:r>
              <w:rPr>
                <w:rFonts w:ascii="Calibri" w:eastAsia="Times New Roman" w:hAnsi="Calibri" w:cs="Arial"/>
              </w:rPr>
              <w:t>ents to review prior to meeting: Fund development plan and individual commitments chart</w:t>
            </w:r>
          </w:p>
        </w:tc>
        <w:tc>
          <w:tcPr>
            <w:tcW w:w="2700" w:type="dxa"/>
            <w:shd w:val="clear" w:color="auto" w:fill="auto"/>
          </w:tcPr>
          <w:p w:rsidR="008D437B" w:rsidRPr="00703C0C" w:rsidRDefault="008D437B" w:rsidP="008D437B">
            <w:pPr>
              <w:numPr>
                <w:ilvl w:val="0"/>
                <w:numId w:val="2"/>
              </w:numPr>
              <w:spacing w:before="0" w:beforeAutospacing="0" w:after="0" w:afterAutospacing="0" w:line="300" w:lineRule="atLeast"/>
              <w:ind w:left="342" w:right="-108"/>
              <w:rPr>
                <w:rFonts w:ascii="Calibri" w:eastAsia="Times New Roman" w:hAnsi="Calibri" w:cs="Arial"/>
              </w:rPr>
            </w:pPr>
            <w:r>
              <w:rPr>
                <w:rFonts w:ascii="Calibri" w:eastAsia="Times New Roman" w:hAnsi="Calibri" w:cs="Arial"/>
              </w:rPr>
              <w:t>Affirm individual work plans and identify support needs</w:t>
            </w:r>
          </w:p>
          <w:p w:rsidR="008D437B" w:rsidRPr="004D50FD" w:rsidRDefault="008D437B" w:rsidP="001B3C6C">
            <w:pPr>
              <w:spacing w:before="0" w:beforeAutospacing="0" w:after="0" w:afterAutospacing="0" w:line="300" w:lineRule="atLeast"/>
              <w:ind w:left="342" w:right="-108"/>
              <w:rPr>
                <w:rFonts w:ascii="Calibri" w:eastAsia="Times New Roman" w:hAnsi="Calibri" w:cs="Arial"/>
              </w:rPr>
            </w:pPr>
          </w:p>
          <w:p w:rsidR="008D437B" w:rsidRPr="004D50FD" w:rsidRDefault="008D437B" w:rsidP="001B3C6C">
            <w:pPr>
              <w:spacing w:before="0" w:beforeAutospacing="0" w:after="0" w:afterAutospacing="0" w:line="300" w:lineRule="atLeast"/>
              <w:ind w:left="342" w:right="-108"/>
              <w:rPr>
                <w:rFonts w:ascii="Calibri" w:eastAsia="Times New Roman" w:hAnsi="Calibri" w:cs="Arial"/>
                <w:b/>
                <w:bCs/>
                <w:sz w:val="24"/>
                <w:szCs w:val="24"/>
              </w:rPr>
            </w:pPr>
          </w:p>
        </w:tc>
        <w:tc>
          <w:tcPr>
            <w:tcW w:w="1440" w:type="dxa"/>
            <w:shd w:val="clear" w:color="auto" w:fill="auto"/>
          </w:tcPr>
          <w:p w:rsidR="008D437B" w:rsidRPr="00703C0C" w:rsidRDefault="008D437B" w:rsidP="001B3C6C">
            <w:pPr>
              <w:spacing w:before="0" w:beforeAutospacing="0" w:after="0" w:afterAutospacing="0" w:line="300" w:lineRule="atLeast"/>
              <w:ind w:left="0" w:right="-108"/>
              <w:rPr>
                <w:rFonts w:ascii="Calibri" w:eastAsia="Times New Roman" w:hAnsi="Calibri" w:cs="Arial"/>
              </w:rPr>
            </w:pPr>
            <w:r>
              <w:rPr>
                <w:rFonts w:ascii="Calibri" w:eastAsia="Times New Roman" w:hAnsi="Calibri" w:cs="Arial"/>
              </w:rPr>
              <w:t>Fund Dev Chair</w:t>
            </w:r>
          </w:p>
        </w:tc>
      </w:tr>
      <w:tr w:rsidR="008D437B" w:rsidRPr="004D50FD" w:rsidTr="001B3C6C">
        <w:tc>
          <w:tcPr>
            <w:tcW w:w="1098" w:type="dxa"/>
            <w:shd w:val="clear" w:color="auto" w:fill="DEEAF6" w:themeFill="accent1" w:themeFillTint="33"/>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5670" w:type="dxa"/>
            <w:shd w:val="clear" w:color="auto" w:fill="DEEAF6" w:themeFill="accent1" w:themeFillTint="33"/>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rPr>
            </w:pPr>
          </w:p>
        </w:tc>
        <w:tc>
          <w:tcPr>
            <w:tcW w:w="2700" w:type="dxa"/>
            <w:shd w:val="clear" w:color="auto" w:fill="DEEAF6" w:themeFill="accent1" w:themeFillTint="33"/>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1440" w:type="dxa"/>
            <w:shd w:val="clear" w:color="auto" w:fill="DEEAF6" w:themeFill="accent1" w:themeFillTint="33"/>
          </w:tcPr>
          <w:p w:rsidR="008D437B" w:rsidRPr="004D50FD" w:rsidRDefault="008D437B" w:rsidP="001B3C6C">
            <w:pPr>
              <w:spacing w:before="0" w:beforeAutospacing="0" w:after="0" w:afterAutospacing="0" w:line="300" w:lineRule="atLeast"/>
              <w:ind w:left="0" w:right="-108"/>
              <w:rPr>
                <w:rFonts w:ascii="Calibri" w:eastAsia="Times New Roman" w:hAnsi="Calibri" w:cs="Arial"/>
                <w:b/>
                <w:bCs/>
                <w:sz w:val="24"/>
                <w:szCs w:val="24"/>
              </w:rPr>
            </w:pPr>
          </w:p>
        </w:tc>
      </w:tr>
      <w:tr w:rsidR="008D437B" w:rsidRPr="004D50FD" w:rsidTr="001B3C6C">
        <w:tc>
          <w:tcPr>
            <w:tcW w:w="1098" w:type="dxa"/>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bCs/>
                <w:sz w:val="24"/>
                <w:szCs w:val="24"/>
              </w:rPr>
            </w:pPr>
            <w:r>
              <w:rPr>
                <w:rFonts w:ascii="Calibri" w:eastAsia="Times New Roman" w:hAnsi="Calibri" w:cs="Arial"/>
                <w:b/>
              </w:rPr>
              <w:t>15</w:t>
            </w:r>
            <w:r w:rsidRPr="004D50FD">
              <w:rPr>
                <w:rFonts w:ascii="Calibri" w:eastAsia="Times New Roman" w:hAnsi="Calibri" w:cs="Arial"/>
                <w:b/>
              </w:rPr>
              <w:t xml:space="preserve"> mins</w:t>
            </w:r>
          </w:p>
        </w:tc>
        <w:tc>
          <w:tcPr>
            <w:tcW w:w="5670" w:type="dxa"/>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rPr>
            </w:pPr>
            <w:r w:rsidRPr="004D50FD">
              <w:rPr>
                <w:rFonts w:ascii="Calibri" w:eastAsia="Times New Roman" w:hAnsi="Calibri" w:cs="Arial"/>
                <w:b/>
              </w:rPr>
              <w:t>Governance Items:</w:t>
            </w:r>
          </w:p>
          <w:p w:rsidR="008D437B" w:rsidRPr="004D50FD" w:rsidRDefault="008D437B" w:rsidP="008D437B">
            <w:pPr>
              <w:numPr>
                <w:ilvl w:val="0"/>
                <w:numId w:val="2"/>
              </w:numPr>
              <w:spacing w:before="0" w:beforeAutospacing="0" w:after="0" w:afterAutospacing="0" w:line="300" w:lineRule="atLeast"/>
              <w:rPr>
                <w:rFonts w:ascii="Calibri" w:eastAsia="Times New Roman" w:hAnsi="Calibri" w:cs="Arial"/>
              </w:rPr>
            </w:pPr>
            <w:r>
              <w:rPr>
                <w:rFonts w:ascii="Calibri" w:eastAsia="Times New Roman" w:hAnsi="Calibri" w:cs="Arial"/>
              </w:rPr>
              <w:t>Consent agenda (minutes, final evaluation plan document, officer slate for elections</w:t>
            </w:r>
            <w:r w:rsidRPr="004D50FD">
              <w:rPr>
                <w:rFonts w:ascii="Calibri" w:eastAsia="Times New Roman" w:hAnsi="Calibri" w:cs="Arial"/>
              </w:rPr>
              <w:t>)</w:t>
            </w:r>
          </w:p>
          <w:p w:rsidR="008D437B" w:rsidRPr="00752D56" w:rsidRDefault="008D437B" w:rsidP="008D437B">
            <w:pPr>
              <w:numPr>
                <w:ilvl w:val="0"/>
                <w:numId w:val="2"/>
              </w:numPr>
              <w:spacing w:before="0" w:beforeAutospacing="0" w:after="0" w:afterAutospacing="0" w:line="300" w:lineRule="atLeast"/>
              <w:rPr>
                <w:rFonts w:ascii="Calibri" w:eastAsia="Times New Roman" w:hAnsi="Calibri" w:cs="Arial"/>
                <w:b/>
              </w:rPr>
            </w:pPr>
            <w:r>
              <w:rPr>
                <w:rFonts w:ascii="Calibri" w:eastAsia="Times New Roman" w:hAnsi="Calibri" w:cs="Arial"/>
              </w:rPr>
              <w:t>Does the bo</w:t>
            </w:r>
            <w:r w:rsidRPr="004D50FD">
              <w:rPr>
                <w:rFonts w:ascii="Calibri" w:eastAsia="Times New Roman" w:hAnsi="Calibri" w:cs="Arial"/>
              </w:rPr>
              <w:t>ard recruitment</w:t>
            </w:r>
            <w:r>
              <w:rPr>
                <w:rFonts w:ascii="Calibri" w:eastAsia="Times New Roman" w:hAnsi="Calibri" w:cs="Arial"/>
              </w:rPr>
              <w:t xml:space="preserve"> document reflect our current understanding of priorities and needs?</w:t>
            </w:r>
          </w:p>
          <w:p w:rsidR="008D437B" w:rsidRPr="004D50FD" w:rsidRDefault="008D437B" w:rsidP="008D437B">
            <w:pPr>
              <w:numPr>
                <w:ilvl w:val="0"/>
                <w:numId w:val="2"/>
              </w:numPr>
              <w:spacing w:before="0" w:beforeAutospacing="0" w:after="0" w:afterAutospacing="0" w:line="300" w:lineRule="atLeast"/>
              <w:rPr>
                <w:rFonts w:ascii="Calibri" w:eastAsia="Times New Roman" w:hAnsi="Calibri" w:cs="Arial"/>
                <w:b/>
              </w:rPr>
            </w:pPr>
            <w:r w:rsidRPr="004D50FD">
              <w:rPr>
                <w:rFonts w:ascii="Calibri" w:eastAsia="Times New Roman" w:hAnsi="Calibri" w:cs="Arial"/>
              </w:rPr>
              <w:t>Docum</w:t>
            </w:r>
            <w:r>
              <w:rPr>
                <w:rFonts w:ascii="Calibri" w:eastAsia="Times New Roman" w:hAnsi="Calibri" w:cs="Arial"/>
              </w:rPr>
              <w:t>ents to review prior to meeting: Recruitment priority document</w:t>
            </w:r>
            <w:r w:rsidRPr="004D50FD">
              <w:rPr>
                <w:rFonts w:ascii="Calibri" w:eastAsia="Times New Roman" w:hAnsi="Calibri" w:cs="Arial"/>
                <w:b/>
              </w:rPr>
              <w:t xml:space="preserve"> </w:t>
            </w:r>
          </w:p>
        </w:tc>
        <w:tc>
          <w:tcPr>
            <w:tcW w:w="2700" w:type="dxa"/>
          </w:tcPr>
          <w:p w:rsidR="008D437B" w:rsidRPr="004D50FD" w:rsidRDefault="008D437B" w:rsidP="008D437B">
            <w:pPr>
              <w:numPr>
                <w:ilvl w:val="0"/>
                <w:numId w:val="2"/>
              </w:numPr>
              <w:spacing w:before="0" w:beforeAutospacing="0" w:after="0" w:afterAutospacing="0" w:line="300" w:lineRule="atLeast"/>
              <w:ind w:left="342" w:right="-108"/>
              <w:rPr>
                <w:rFonts w:ascii="Calibri" w:eastAsia="Times New Roman" w:hAnsi="Calibri" w:cs="Arial"/>
              </w:rPr>
            </w:pPr>
            <w:r>
              <w:rPr>
                <w:rFonts w:ascii="Calibri" w:eastAsia="Times New Roman" w:hAnsi="Calibri" w:cs="Arial"/>
              </w:rPr>
              <w:t>Vote on budget modification</w:t>
            </w:r>
          </w:p>
          <w:p w:rsidR="008D437B" w:rsidRPr="004D50FD" w:rsidRDefault="008D437B" w:rsidP="008D437B">
            <w:pPr>
              <w:numPr>
                <w:ilvl w:val="0"/>
                <w:numId w:val="2"/>
              </w:numPr>
              <w:spacing w:before="0" w:beforeAutospacing="0" w:after="0" w:afterAutospacing="0" w:line="300" w:lineRule="atLeast"/>
              <w:ind w:left="342" w:right="-108"/>
              <w:rPr>
                <w:rFonts w:ascii="Calibri" w:eastAsia="Times New Roman" w:hAnsi="Calibri" w:cs="Arial"/>
              </w:rPr>
            </w:pPr>
            <w:r>
              <w:rPr>
                <w:rFonts w:ascii="Calibri" w:eastAsia="Times New Roman" w:hAnsi="Calibri" w:cs="Arial"/>
              </w:rPr>
              <w:t>Revise recruitment priorities for governance committee to continue its work</w:t>
            </w:r>
          </w:p>
          <w:p w:rsidR="008D437B" w:rsidRPr="004D50FD" w:rsidRDefault="008D437B" w:rsidP="001B3C6C">
            <w:pPr>
              <w:spacing w:before="0" w:beforeAutospacing="0" w:after="0" w:afterAutospacing="0" w:line="300" w:lineRule="atLeast"/>
              <w:ind w:left="342" w:right="-108"/>
              <w:rPr>
                <w:rFonts w:ascii="Calibri" w:eastAsia="Times New Roman" w:hAnsi="Calibri" w:cs="Arial"/>
              </w:rPr>
            </w:pPr>
          </w:p>
          <w:p w:rsidR="008D437B" w:rsidRPr="004D50FD" w:rsidRDefault="008D437B" w:rsidP="001B3C6C">
            <w:pPr>
              <w:spacing w:before="0" w:beforeAutospacing="0" w:after="0" w:afterAutospacing="0" w:line="300" w:lineRule="atLeast"/>
              <w:ind w:left="342" w:right="-108"/>
              <w:rPr>
                <w:rFonts w:ascii="Calibri" w:eastAsia="Times New Roman" w:hAnsi="Calibri" w:cs="Arial"/>
                <w:b/>
                <w:bCs/>
                <w:sz w:val="24"/>
                <w:szCs w:val="24"/>
              </w:rPr>
            </w:pPr>
          </w:p>
        </w:tc>
        <w:tc>
          <w:tcPr>
            <w:tcW w:w="1440" w:type="dxa"/>
          </w:tcPr>
          <w:p w:rsidR="008D437B" w:rsidRPr="00703C0C" w:rsidRDefault="008D437B" w:rsidP="001B3C6C">
            <w:pPr>
              <w:spacing w:before="0" w:beforeAutospacing="0" w:after="0" w:afterAutospacing="0" w:line="300" w:lineRule="atLeast"/>
              <w:ind w:left="0" w:right="-108"/>
              <w:rPr>
                <w:rFonts w:ascii="Calibri" w:eastAsia="Times New Roman" w:hAnsi="Calibri" w:cs="Arial"/>
              </w:rPr>
            </w:pPr>
            <w:r w:rsidRPr="00703C0C">
              <w:rPr>
                <w:rFonts w:ascii="Calibri" w:eastAsia="Times New Roman" w:hAnsi="Calibri" w:cs="Arial"/>
              </w:rPr>
              <w:t>Vice chair</w:t>
            </w:r>
          </w:p>
        </w:tc>
      </w:tr>
      <w:tr w:rsidR="008D437B" w:rsidRPr="004D50FD" w:rsidTr="001B3C6C">
        <w:tc>
          <w:tcPr>
            <w:tcW w:w="1098" w:type="dxa"/>
            <w:shd w:val="clear" w:color="auto" w:fill="DEEAF6" w:themeFill="accent1" w:themeFillTint="33"/>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5670" w:type="dxa"/>
            <w:shd w:val="clear" w:color="auto" w:fill="DEEAF6" w:themeFill="accent1" w:themeFillTint="33"/>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rPr>
            </w:pPr>
          </w:p>
        </w:tc>
        <w:tc>
          <w:tcPr>
            <w:tcW w:w="2700" w:type="dxa"/>
            <w:shd w:val="clear" w:color="auto" w:fill="DEEAF6" w:themeFill="accent1" w:themeFillTint="33"/>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1440" w:type="dxa"/>
            <w:shd w:val="clear" w:color="auto" w:fill="DEEAF6" w:themeFill="accent1" w:themeFillTint="33"/>
          </w:tcPr>
          <w:p w:rsidR="008D437B" w:rsidRPr="004D50FD" w:rsidRDefault="008D437B" w:rsidP="001B3C6C">
            <w:pPr>
              <w:spacing w:before="0" w:beforeAutospacing="0" w:after="0" w:afterAutospacing="0" w:line="300" w:lineRule="atLeast"/>
              <w:ind w:left="0" w:right="-108"/>
              <w:rPr>
                <w:rFonts w:ascii="Calibri" w:eastAsia="Times New Roman" w:hAnsi="Calibri" w:cs="Arial"/>
                <w:b/>
                <w:bCs/>
                <w:sz w:val="24"/>
                <w:szCs w:val="24"/>
              </w:rPr>
            </w:pPr>
          </w:p>
        </w:tc>
      </w:tr>
      <w:tr w:rsidR="008D437B" w:rsidRPr="004D50FD" w:rsidTr="001B3C6C">
        <w:trPr>
          <w:trHeight w:val="612"/>
        </w:trPr>
        <w:tc>
          <w:tcPr>
            <w:tcW w:w="1098" w:type="dxa"/>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bCs/>
                <w:sz w:val="24"/>
                <w:szCs w:val="24"/>
              </w:rPr>
            </w:pPr>
            <w:r w:rsidRPr="004D50FD">
              <w:rPr>
                <w:rFonts w:ascii="Calibri" w:eastAsia="Times New Roman" w:hAnsi="Calibri" w:cs="Arial"/>
                <w:b/>
              </w:rPr>
              <w:t>10 minutes</w:t>
            </w:r>
          </w:p>
        </w:tc>
        <w:tc>
          <w:tcPr>
            <w:tcW w:w="5670" w:type="dxa"/>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rPr>
            </w:pPr>
            <w:r w:rsidRPr="004D50FD">
              <w:rPr>
                <w:rFonts w:ascii="Calibri" w:eastAsia="Times New Roman" w:hAnsi="Calibri" w:cs="Arial"/>
                <w:b/>
              </w:rPr>
              <w:t>Adjourn</w:t>
            </w:r>
          </w:p>
          <w:p w:rsidR="008D437B" w:rsidRPr="004D50FD" w:rsidRDefault="008D437B" w:rsidP="008D437B">
            <w:pPr>
              <w:numPr>
                <w:ilvl w:val="0"/>
                <w:numId w:val="3"/>
              </w:numPr>
              <w:spacing w:before="0" w:beforeAutospacing="0" w:after="0" w:afterAutospacing="0" w:line="300" w:lineRule="atLeast"/>
              <w:rPr>
                <w:rFonts w:ascii="Calibri" w:eastAsia="Times New Roman" w:hAnsi="Calibri" w:cs="Arial"/>
              </w:rPr>
            </w:pPr>
            <w:r w:rsidRPr="004D50FD">
              <w:rPr>
                <w:rFonts w:ascii="Calibri" w:eastAsia="Times New Roman" w:hAnsi="Calibri" w:cs="Arial"/>
              </w:rPr>
              <w:t xml:space="preserve">Affirm action items/follow-up </w:t>
            </w:r>
          </w:p>
          <w:p w:rsidR="008D437B" w:rsidRPr="004D50FD" w:rsidRDefault="008D437B" w:rsidP="008D437B">
            <w:pPr>
              <w:numPr>
                <w:ilvl w:val="0"/>
                <w:numId w:val="3"/>
              </w:numPr>
              <w:spacing w:before="0" w:beforeAutospacing="0" w:after="0" w:afterAutospacing="0" w:line="300" w:lineRule="atLeast"/>
              <w:rPr>
                <w:rFonts w:ascii="Calibri" w:eastAsia="Times New Roman" w:hAnsi="Calibri" w:cs="Arial"/>
                <w:b/>
              </w:rPr>
            </w:pPr>
            <w:r w:rsidRPr="004D50FD">
              <w:rPr>
                <w:rFonts w:ascii="Calibri" w:eastAsia="Times New Roman" w:hAnsi="Calibri" w:cs="Arial"/>
              </w:rPr>
              <w:t>Confirm next meeting date/time</w:t>
            </w:r>
          </w:p>
          <w:p w:rsidR="008D437B" w:rsidRPr="004D50FD" w:rsidRDefault="008D437B" w:rsidP="008D437B">
            <w:pPr>
              <w:numPr>
                <w:ilvl w:val="0"/>
                <w:numId w:val="3"/>
              </w:numPr>
              <w:spacing w:before="0" w:beforeAutospacing="0" w:after="0" w:afterAutospacing="0" w:line="300" w:lineRule="atLeast"/>
              <w:rPr>
                <w:rFonts w:ascii="Calibri" w:eastAsia="Times New Roman" w:hAnsi="Calibri" w:cs="Arial"/>
                <w:b/>
              </w:rPr>
            </w:pPr>
            <w:r w:rsidRPr="004D50FD">
              <w:rPr>
                <w:rFonts w:ascii="Calibri" w:eastAsia="Times New Roman" w:hAnsi="Calibri" w:cs="Arial"/>
              </w:rPr>
              <w:t>Alert board to upcoming calendar items</w:t>
            </w:r>
          </w:p>
        </w:tc>
        <w:tc>
          <w:tcPr>
            <w:tcW w:w="2700" w:type="dxa"/>
          </w:tcPr>
          <w:p w:rsidR="008D437B" w:rsidRPr="004D50FD" w:rsidRDefault="008D437B" w:rsidP="001B3C6C">
            <w:pPr>
              <w:tabs>
                <w:tab w:val="left" w:pos="1800"/>
              </w:tabs>
              <w:spacing w:before="0" w:beforeAutospacing="0" w:after="0" w:afterAutospacing="0" w:line="300" w:lineRule="atLeast"/>
              <w:ind w:left="0"/>
              <w:rPr>
                <w:rFonts w:ascii="Calibri" w:eastAsia="Times New Roman" w:hAnsi="Calibri" w:cs="Arial"/>
                <w:b/>
                <w:bCs/>
                <w:sz w:val="24"/>
                <w:szCs w:val="24"/>
              </w:rPr>
            </w:pPr>
          </w:p>
        </w:tc>
        <w:tc>
          <w:tcPr>
            <w:tcW w:w="1440" w:type="dxa"/>
          </w:tcPr>
          <w:p w:rsidR="008D437B" w:rsidRPr="004D50FD" w:rsidRDefault="008D437B" w:rsidP="001B3C6C">
            <w:pPr>
              <w:spacing w:before="0" w:beforeAutospacing="0" w:after="0" w:afterAutospacing="0" w:line="300" w:lineRule="atLeast"/>
              <w:ind w:left="0" w:right="-108"/>
              <w:rPr>
                <w:rFonts w:ascii="Calibri" w:eastAsia="Times New Roman" w:hAnsi="Calibri" w:cs="Arial"/>
                <w:bCs/>
                <w:sz w:val="24"/>
                <w:szCs w:val="24"/>
              </w:rPr>
            </w:pPr>
            <w:r w:rsidRPr="004D50FD">
              <w:rPr>
                <w:rFonts w:ascii="Calibri" w:eastAsia="Times New Roman" w:hAnsi="Calibri" w:cs="Arial"/>
                <w:bCs/>
                <w:sz w:val="24"/>
                <w:szCs w:val="24"/>
              </w:rPr>
              <w:t>Chair</w:t>
            </w:r>
          </w:p>
        </w:tc>
      </w:tr>
    </w:tbl>
    <w:p w:rsidR="008D437B" w:rsidRPr="004D50FD" w:rsidRDefault="008D437B" w:rsidP="008D437B">
      <w:pPr>
        <w:tabs>
          <w:tab w:val="left" w:pos="1800"/>
        </w:tabs>
        <w:spacing w:before="0" w:beforeAutospacing="0" w:after="0" w:afterAutospacing="0" w:line="300" w:lineRule="atLeast"/>
        <w:ind w:left="0"/>
        <w:jc w:val="center"/>
        <w:rPr>
          <w:rFonts w:ascii="Calibri" w:eastAsia="Times New Roman" w:hAnsi="Calibri" w:cs="Arial"/>
          <w:b/>
          <w:bCs/>
          <w:sz w:val="24"/>
          <w:szCs w:val="24"/>
        </w:rPr>
      </w:pPr>
    </w:p>
    <w:p w:rsidR="008D437B" w:rsidRPr="004D50FD" w:rsidRDefault="008D437B" w:rsidP="008D437B">
      <w:pPr>
        <w:tabs>
          <w:tab w:val="left" w:pos="1800"/>
        </w:tabs>
        <w:spacing w:before="0" w:beforeAutospacing="0" w:after="0" w:afterAutospacing="0" w:line="300" w:lineRule="atLeast"/>
        <w:ind w:left="0"/>
        <w:rPr>
          <w:rFonts w:ascii="Calibri" w:eastAsia="Times New Roman" w:hAnsi="Calibri" w:cs="Arial"/>
          <w:bCs/>
          <w:i/>
          <w:sz w:val="24"/>
          <w:szCs w:val="24"/>
        </w:rPr>
      </w:pPr>
      <w:r w:rsidRPr="004D50FD">
        <w:rPr>
          <w:rFonts w:ascii="Calibri" w:eastAsia="Times New Roman" w:hAnsi="Calibri" w:cs="Arial"/>
          <w:bCs/>
          <w:i/>
          <w:sz w:val="24"/>
          <w:szCs w:val="24"/>
        </w:rPr>
        <w:t xml:space="preserve">* Agendas to be customized per organizational work plan and as needed to reflect organizational needs. </w:t>
      </w:r>
    </w:p>
    <w:p w:rsidR="008D437B" w:rsidRPr="004D50FD" w:rsidRDefault="008D437B" w:rsidP="008D437B">
      <w:pPr>
        <w:tabs>
          <w:tab w:val="left" w:pos="1800"/>
        </w:tabs>
        <w:spacing w:before="0" w:beforeAutospacing="0" w:after="0" w:afterAutospacing="0" w:line="300" w:lineRule="atLeast"/>
        <w:ind w:left="0"/>
        <w:rPr>
          <w:rFonts w:ascii="Arial" w:eastAsia="Times New Roman" w:hAnsi="Arial" w:cs="Times New Roman"/>
          <w:szCs w:val="20"/>
        </w:rPr>
      </w:pPr>
      <w:r w:rsidRPr="004D50FD">
        <w:rPr>
          <w:rFonts w:ascii="Calibri" w:eastAsia="Times New Roman" w:hAnsi="Calibri" w:cs="Arial"/>
          <w:bCs/>
          <w:i/>
          <w:sz w:val="24"/>
          <w:szCs w:val="24"/>
        </w:rPr>
        <w:t xml:space="preserve">** Discussion Items:  Committee reports should </w:t>
      </w:r>
      <w:r w:rsidRPr="004D50FD">
        <w:rPr>
          <w:rFonts w:ascii="Calibri" w:eastAsia="Times New Roman" w:hAnsi="Calibri" w:cs="Arial"/>
          <w:bCs/>
          <w:i/>
          <w:sz w:val="24"/>
          <w:szCs w:val="24"/>
          <w:u w:val="single"/>
        </w:rPr>
        <w:t>not</w:t>
      </w:r>
      <w:r w:rsidRPr="004D50FD">
        <w:rPr>
          <w:rFonts w:ascii="Calibri" w:eastAsia="Times New Roman" w:hAnsi="Calibri" w:cs="Arial"/>
          <w:bCs/>
          <w:i/>
          <w:sz w:val="24"/>
          <w:szCs w:val="24"/>
        </w:rPr>
        <w:t xml:space="preserve"> be read in the meeting. Information should be included in the board packet and reviewed in advance. Discussion leads are to ensure that these items include guiding questions, framing context, reference materials if needed, and any action required by the board.</w:t>
      </w:r>
    </w:p>
    <w:p w:rsidR="008D437B" w:rsidRDefault="008D437B" w:rsidP="008D437B">
      <w:pPr>
        <w:rPr>
          <w:b/>
          <w:sz w:val="36"/>
          <w:szCs w:val="36"/>
        </w:rPr>
      </w:pPr>
      <w:r>
        <w:rPr>
          <w:b/>
          <w:sz w:val="36"/>
          <w:szCs w:val="36"/>
        </w:rPr>
        <w:br w:type="page"/>
      </w:r>
    </w:p>
    <w:p w:rsidR="00497AD2" w:rsidRDefault="00497AD2">
      <w:bookmarkStart w:id="0" w:name="_GoBack"/>
      <w:bookmarkEnd w:id="0"/>
    </w:p>
    <w:sectPr w:rsidR="00497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51F6A"/>
    <w:multiLevelType w:val="hybridMultilevel"/>
    <w:tmpl w:val="D5EC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50A6F"/>
    <w:multiLevelType w:val="hybridMultilevel"/>
    <w:tmpl w:val="E16A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92E0C"/>
    <w:multiLevelType w:val="hybridMultilevel"/>
    <w:tmpl w:val="6CA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BE13D5"/>
    <w:multiLevelType w:val="hybridMultilevel"/>
    <w:tmpl w:val="65C472A8"/>
    <w:lvl w:ilvl="0" w:tplc="00D4214E">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7B"/>
    <w:rsid w:val="00497AD2"/>
    <w:rsid w:val="008D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F12D9-C12D-44AA-BB28-EF16AA2F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37B"/>
    <w:pPr>
      <w:spacing w:before="100" w:beforeAutospacing="1" w:after="100" w:afterAutospacing="1" w:line="240" w:lineRule="auto"/>
      <w:ind w:left="14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Lew</dc:creator>
  <cp:keywords/>
  <dc:description/>
  <cp:lastModifiedBy>Steve Lew</cp:lastModifiedBy>
  <cp:revision>1</cp:revision>
  <dcterms:created xsi:type="dcterms:W3CDTF">2017-01-13T20:29:00Z</dcterms:created>
  <dcterms:modified xsi:type="dcterms:W3CDTF">2017-01-13T20:30:00Z</dcterms:modified>
</cp:coreProperties>
</file>