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6531" w14:textId="47ED4A7D" w:rsidR="002377ED" w:rsidRPr="002377ED" w:rsidRDefault="002377ED" w:rsidP="002377ED">
      <w:pPr>
        <w:ind w:left="-450"/>
        <w:rPr>
          <w:rFonts w:ascii="Century Gothic" w:hAnsi="Century Gothic" w:cs="Arial"/>
          <w:b/>
          <w:bCs/>
          <w:color w:val="404040"/>
          <w:sz w:val="36"/>
          <w:szCs w:val="28"/>
        </w:rPr>
      </w:pPr>
      <w:r w:rsidRPr="009B51BB">
        <w:rPr>
          <w:rFonts w:ascii="Century Gothic" w:hAnsi="Century Gothic" w:cs="Arial"/>
          <w:b/>
          <w:bCs/>
          <w:noProof/>
          <w:color w:val="404040"/>
          <w:sz w:val="36"/>
          <w:szCs w:val="28"/>
        </w:rPr>
        <w:drawing>
          <wp:anchor distT="0" distB="0" distL="114300" distR="114300" simplePos="0" relativeHeight="251666432" behindDoc="0" locked="0" layoutInCell="1" allowOverlap="1" wp14:anchorId="7C4041C1" wp14:editId="56C468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33855" cy="1371600"/>
            <wp:effectExtent l="0" t="0" r="42545" b="381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7ED">
        <w:rPr>
          <w:rFonts w:cstheme="minorHAnsi"/>
          <w:bCs/>
          <w:i/>
          <w:color w:val="7030A0"/>
          <w:sz w:val="20"/>
          <w:szCs w:val="20"/>
        </w:rPr>
        <w:t>We delight in the beauty of the butterfly</w:t>
      </w:r>
      <w:r w:rsidRPr="002377ED">
        <w:rPr>
          <w:rFonts w:cstheme="minorHAnsi"/>
          <w:bCs/>
          <w:color w:val="7030A0"/>
          <w:sz w:val="20"/>
          <w:szCs w:val="20"/>
        </w:rPr>
        <w:t>,</w:t>
      </w:r>
      <w:r w:rsidRPr="002377ED">
        <w:rPr>
          <w:rFonts w:eastAsia="Arial" w:cstheme="minorHAnsi"/>
          <w:i/>
          <w:iCs/>
          <w:color w:val="7030A0"/>
          <w:sz w:val="20"/>
          <w:szCs w:val="20"/>
        </w:rPr>
        <w:t xml:space="preserve"> </w:t>
      </w:r>
      <w:r w:rsidRPr="002377ED">
        <w:rPr>
          <w:rFonts w:cstheme="minorHAnsi"/>
          <w:bCs/>
          <w:i/>
          <w:iCs/>
          <w:color w:val="7030A0"/>
          <w:sz w:val="20"/>
          <w:szCs w:val="20"/>
        </w:rPr>
        <w:t>but rarely admit the changes it has gone through to achieve that beauty.</w:t>
      </w:r>
      <w:r w:rsidRPr="002377ED">
        <w:rPr>
          <w:rFonts w:cstheme="minorHAnsi"/>
          <w:bCs/>
          <w:color w:val="7030A0"/>
          <w:sz w:val="18"/>
          <w:szCs w:val="28"/>
        </w:rPr>
        <w:t xml:space="preserve">    </w:t>
      </w:r>
      <w:r w:rsidRPr="002377ED">
        <w:rPr>
          <w:rFonts w:cstheme="minorHAnsi"/>
          <w:bCs/>
          <w:color w:val="7030A0"/>
          <w:sz w:val="20"/>
          <w:szCs w:val="20"/>
        </w:rPr>
        <w:t xml:space="preserve">  –Maya Angelou</w:t>
      </w:r>
    </w:p>
    <w:p w14:paraId="10E584CE" w14:textId="605161F9" w:rsidR="0010104F" w:rsidRPr="00DD116C" w:rsidRDefault="0010104F" w:rsidP="002377ED">
      <w:pPr>
        <w:rPr>
          <w:b/>
          <w:color w:val="0070C0"/>
        </w:rPr>
      </w:pPr>
      <w:r w:rsidRPr="00DD116C">
        <w:rPr>
          <w:b/>
          <w:color w:val="0070C0"/>
        </w:rPr>
        <w:t>Please Share Your Learning!</w:t>
      </w:r>
      <w:r w:rsidR="002377ED" w:rsidRPr="00DD116C">
        <w:rPr>
          <w:b/>
          <w:color w:val="0070C0"/>
        </w:rPr>
        <w:t xml:space="preserve">  </w:t>
      </w:r>
      <w:r w:rsidRPr="00DD116C">
        <w:rPr>
          <w:color w:val="0070C0"/>
        </w:rPr>
        <w:t>Today you will be sharing a part of your Bright Spots experience in your presentation.  We would also like to document</w:t>
      </w:r>
      <w:r w:rsidR="002377ED" w:rsidRPr="00DD116C">
        <w:rPr>
          <w:color w:val="0070C0"/>
        </w:rPr>
        <w:t xml:space="preserve"> and learn from the</w:t>
      </w:r>
      <w:r w:rsidRPr="00DD116C">
        <w:rPr>
          <w:color w:val="0070C0"/>
        </w:rPr>
        <w:t xml:space="preserve"> specific changes, challenges and successes in your organization that are a part of the fundraising bright spots work.  </w:t>
      </w:r>
    </w:p>
    <w:p w14:paraId="5D888715" w14:textId="77777777" w:rsidR="00DD116C" w:rsidRDefault="00DD116C" w:rsidP="002F253F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2CBBE62E" w14:textId="02C45944" w:rsidR="0080789C" w:rsidRPr="002377ED" w:rsidRDefault="0010104F" w:rsidP="002F253F">
      <w:pPr>
        <w:tabs>
          <w:tab w:val="left" w:pos="5700"/>
        </w:tabs>
        <w:rPr>
          <w:b/>
          <w:color w:val="0070C0"/>
          <w:sz w:val="28"/>
          <w:szCs w:val="28"/>
        </w:rPr>
      </w:pPr>
      <w:r w:rsidRPr="002377ED">
        <w:rPr>
          <w:b/>
          <w:color w:val="0070C0"/>
          <w:sz w:val="24"/>
          <w:szCs w:val="24"/>
        </w:rPr>
        <w:t>Organization</w:t>
      </w:r>
      <w:r w:rsidR="002F253F" w:rsidRPr="002377ED">
        <w:rPr>
          <w:b/>
          <w:color w:val="0070C0"/>
          <w:sz w:val="24"/>
          <w:szCs w:val="24"/>
        </w:rPr>
        <w:t>:</w:t>
      </w:r>
      <w:r w:rsidR="002F253F" w:rsidRPr="002377ED">
        <w:rPr>
          <w:b/>
          <w:color w:val="0070C0"/>
          <w:sz w:val="28"/>
          <w:szCs w:val="28"/>
        </w:rPr>
        <w:t xml:space="preserve">  </w:t>
      </w:r>
      <w:r w:rsidR="002377ED" w:rsidRPr="002377ED">
        <w:rPr>
          <w:b/>
          <w:color w:val="0070C0"/>
          <w:sz w:val="28"/>
          <w:szCs w:val="28"/>
        </w:rPr>
        <w:t>______________________________</w:t>
      </w:r>
    </w:p>
    <w:p w14:paraId="1392EDC6" w14:textId="44FA9C26" w:rsidR="0080789C" w:rsidRPr="00A7100A" w:rsidRDefault="00A7100A" w:rsidP="0080789C">
      <w:pPr>
        <w:tabs>
          <w:tab w:val="left" w:pos="5700"/>
        </w:tabs>
        <w:rPr>
          <w:color w:val="0070C0"/>
          <w:sz w:val="24"/>
          <w:szCs w:val="24"/>
        </w:rPr>
      </w:pPr>
      <w:r w:rsidRPr="00A7100A">
        <w:rPr>
          <w:color w:val="0070C0"/>
          <w:sz w:val="24"/>
          <w:szCs w:val="24"/>
        </w:rPr>
        <w:t>We have been</w:t>
      </w:r>
      <w:bookmarkStart w:id="0" w:name="_GoBack"/>
      <w:bookmarkEnd w:id="0"/>
      <w:r w:rsidRPr="00A7100A">
        <w:rPr>
          <w:color w:val="0070C0"/>
          <w:sz w:val="24"/>
          <w:szCs w:val="24"/>
        </w:rPr>
        <w:t xml:space="preserve"> in the </w:t>
      </w:r>
      <w:r w:rsidR="00357AEC">
        <w:rPr>
          <w:color w:val="0070C0"/>
          <w:sz w:val="24"/>
          <w:szCs w:val="24"/>
        </w:rPr>
        <w:t xml:space="preserve">Fundraising </w:t>
      </w:r>
      <w:r w:rsidRPr="00A7100A">
        <w:rPr>
          <w:color w:val="0070C0"/>
          <w:sz w:val="24"/>
          <w:szCs w:val="24"/>
        </w:rPr>
        <w:t xml:space="preserve">Bright Spots learning community since February </w:t>
      </w:r>
      <w:r>
        <w:rPr>
          <w:color w:val="0070C0"/>
          <w:sz w:val="24"/>
          <w:szCs w:val="24"/>
        </w:rPr>
        <w:t>of this year.  What experiments or changes has your pair focused on over the seven months?</w:t>
      </w:r>
    </w:p>
    <w:p w14:paraId="06B88E83" w14:textId="19E7A461" w:rsidR="0080789C" w:rsidRDefault="0080789C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74363B25" w14:textId="77777777" w:rsidR="00A7100A" w:rsidRDefault="00A7100A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5F880282" w14:textId="77777777" w:rsidR="00A7100A" w:rsidRDefault="00A7100A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7FD53008" w14:textId="77777777" w:rsidR="00A7100A" w:rsidRDefault="00A7100A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30A097F2" w14:textId="10FA51F5" w:rsidR="00A7100A" w:rsidRPr="00A7100A" w:rsidRDefault="00A7100A" w:rsidP="0080789C">
      <w:pPr>
        <w:tabs>
          <w:tab w:val="left" w:pos="5700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What are the small and big successes over this time?  </w:t>
      </w:r>
    </w:p>
    <w:p w14:paraId="713FF94D" w14:textId="39D9FE4F" w:rsidR="002D7A5F" w:rsidRDefault="002D7A5F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3BBACBE2" w14:textId="77777777" w:rsidR="00DD116C" w:rsidRDefault="00DD116C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1C016337" w14:textId="44B8828E" w:rsidR="00991E33" w:rsidRDefault="00991E33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3E4BE447" w14:textId="5DCE3937" w:rsidR="0054296B" w:rsidRDefault="0054296B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00814174" w14:textId="364A4CD0" w:rsidR="002F253F" w:rsidRDefault="002F253F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3B16E6B0" w14:textId="2C62A7B3" w:rsidR="0080789C" w:rsidRPr="00A7100A" w:rsidRDefault="00A7100A" w:rsidP="0080789C">
      <w:pPr>
        <w:tabs>
          <w:tab w:val="left" w:pos="5700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What challenges have you faced in making changes?  </w:t>
      </w:r>
    </w:p>
    <w:p w14:paraId="789CC394" w14:textId="4ECF5F6F" w:rsidR="002F253F" w:rsidRDefault="002F253F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7C47FEB5" w14:textId="0A433343" w:rsidR="00991E33" w:rsidRDefault="00991E33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3107F635" w14:textId="13FEDF9E" w:rsidR="002F253F" w:rsidRDefault="002F253F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197D2965" w14:textId="4EE3B3B6" w:rsidR="0054296B" w:rsidRDefault="0054296B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15512523" w14:textId="77777777" w:rsidR="00DD116C" w:rsidRDefault="00DD116C" w:rsidP="0080789C">
      <w:pPr>
        <w:tabs>
          <w:tab w:val="left" w:pos="5700"/>
        </w:tabs>
        <w:rPr>
          <w:b/>
          <w:color w:val="0070C0"/>
          <w:sz w:val="28"/>
          <w:szCs w:val="28"/>
        </w:rPr>
      </w:pPr>
    </w:p>
    <w:p w14:paraId="7856B631" w14:textId="7417829C" w:rsidR="00DD116C" w:rsidRPr="00DD116C" w:rsidRDefault="00DD116C" w:rsidP="0080789C">
      <w:pPr>
        <w:tabs>
          <w:tab w:val="left" w:pos="5700"/>
        </w:tabs>
        <w:rPr>
          <w:color w:val="0070C0"/>
        </w:rPr>
      </w:pPr>
      <w:r w:rsidRPr="00DD116C">
        <w:rPr>
          <w:color w:val="0070C0"/>
        </w:rPr>
        <w:t>Do w</w:t>
      </w:r>
      <w:r>
        <w:rPr>
          <w:color w:val="0070C0"/>
        </w:rPr>
        <w:t xml:space="preserve">e have your permission to share this with other participants, funders and through our communications:    with </w:t>
      </w:r>
      <w:r w:rsidR="00357AEC">
        <w:rPr>
          <w:color w:val="0070C0"/>
        </w:rPr>
        <w:t xml:space="preserve">your </w:t>
      </w:r>
      <w:r>
        <w:rPr>
          <w:color w:val="0070C0"/>
        </w:rPr>
        <w:t>organization</w:t>
      </w:r>
      <w:r w:rsidR="00357AEC">
        <w:rPr>
          <w:color w:val="0070C0"/>
        </w:rPr>
        <w:t>’s</w:t>
      </w:r>
      <w:r>
        <w:rPr>
          <w:color w:val="0070C0"/>
        </w:rPr>
        <w:t xml:space="preserve"> name _______             anonymously ________</w:t>
      </w:r>
    </w:p>
    <w:sectPr w:rsidR="00DD116C" w:rsidRPr="00DD116C" w:rsidSect="002D7A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6C8B" w14:textId="77777777" w:rsidR="00991E33" w:rsidRDefault="00991E33" w:rsidP="00991E33">
      <w:pPr>
        <w:spacing w:after="0" w:line="240" w:lineRule="auto"/>
      </w:pPr>
      <w:r>
        <w:separator/>
      </w:r>
    </w:p>
  </w:endnote>
  <w:endnote w:type="continuationSeparator" w:id="0">
    <w:p w14:paraId="03A47E91" w14:textId="77777777" w:rsidR="00991E33" w:rsidRDefault="00991E33" w:rsidP="009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907930"/>
      <w:docPartObj>
        <w:docPartGallery w:val="Page Numbers (Bottom of Page)"/>
        <w:docPartUnique/>
      </w:docPartObj>
    </w:sdtPr>
    <w:sdtEndPr>
      <w:rPr>
        <w:b/>
        <w:noProof/>
        <w:color w:val="0070C0"/>
      </w:rPr>
    </w:sdtEndPr>
    <w:sdtContent>
      <w:p w14:paraId="34EF53C2" w14:textId="084596AA" w:rsidR="00991E33" w:rsidRPr="00991E33" w:rsidRDefault="00991E33" w:rsidP="00991E33">
        <w:pPr>
          <w:pStyle w:val="Footer"/>
          <w:jc w:val="center"/>
          <w:rPr>
            <w:b/>
            <w:color w:val="0070C0"/>
          </w:rPr>
        </w:pPr>
        <w:r w:rsidRPr="00991E33">
          <w:rPr>
            <w:b/>
            <w:color w:val="0070C0"/>
          </w:rPr>
          <w:fldChar w:fldCharType="begin"/>
        </w:r>
        <w:r w:rsidRPr="00991E33">
          <w:rPr>
            <w:b/>
            <w:color w:val="0070C0"/>
          </w:rPr>
          <w:instrText xml:space="preserve"> PAGE   \* MERGEFORMAT </w:instrText>
        </w:r>
        <w:r w:rsidRPr="00991E33">
          <w:rPr>
            <w:b/>
            <w:color w:val="0070C0"/>
          </w:rPr>
          <w:fldChar w:fldCharType="separate"/>
        </w:r>
        <w:r w:rsidR="00357AEC">
          <w:rPr>
            <w:b/>
            <w:noProof/>
            <w:color w:val="0070C0"/>
          </w:rPr>
          <w:t>1</w:t>
        </w:r>
        <w:r w:rsidRPr="00991E33">
          <w:rPr>
            <w:b/>
            <w:noProof/>
            <w:color w:val="0070C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52E70" w14:textId="77777777" w:rsidR="00991E33" w:rsidRDefault="00991E33" w:rsidP="00991E33">
      <w:pPr>
        <w:spacing w:after="0" w:line="240" w:lineRule="auto"/>
      </w:pPr>
      <w:r>
        <w:separator/>
      </w:r>
    </w:p>
  </w:footnote>
  <w:footnote w:type="continuationSeparator" w:id="0">
    <w:p w14:paraId="580DC9AF" w14:textId="77777777" w:rsidR="00991E33" w:rsidRDefault="00991E33" w:rsidP="0099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B82"/>
    <w:multiLevelType w:val="hybridMultilevel"/>
    <w:tmpl w:val="43FC6802"/>
    <w:lvl w:ilvl="0" w:tplc="43F0D2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4D8F"/>
    <w:multiLevelType w:val="hybridMultilevel"/>
    <w:tmpl w:val="6D74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9C"/>
    <w:rsid w:val="0010104F"/>
    <w:rsid w:val="001E47FD"/>
    <w:rsid w:val="002377ED"/>
    <w:rsid w:val="002D7A5F"/>
    <w:rsid w:val="002F253F"/>
    <w:rsid w:val="00357AEC"/>
    <w:rsid w:val="00471812"/>
    <w:rsid w:val="0054296B"/>
    <w:rsid w:val="0080789C"/>
    <w:rsid w:val="008400F4"/>
    <w:rsid w:val="00991E33"/>
    <w:rsid w:val="00A7100A"/>
    <w:rsid w:val="00B549CF"/>
    <w:rsid w:val="00BE6493"/>
    <w:rsid w:val="00C73653"/>
    <w:rsid w:val="00D000BF"/>
    <w:rsid w:val="00DD116C"/>
    <w:rsid w:val="00E33166"/>
    <w:rsid w:val="00EE3F6E"/>
    <w:rsid w:val="00F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7C0A"/>
  <w15:chartTrackingRefBased/>
  <w15:docId w15:val="{C03411A4-C860-4FE7-9E23-AB56883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5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E6493"/>
    <w:pPr>
      <w:pBdr>
        <w:bottom w:val="single" w:sz="8" w:space="4" w:color="5B9BD5" w:themeColor="accent1"/>
      </w:pBdr>
      <w:spacing w:before="24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E649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33"/>
  </w:style>
  <w:style w:type="paragraph" w:styleId="Footer">
    <w:name w:val="footer"/>
    <w:basedOn w:val="Normal"/>
    <w:link w:val="FooterChar"/>
    <w:uiPriority w:val="99"/>
    <w:unhideWhenUsed/>
    <w:rsid w:val="0099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Lew</dc:creator>
  <cp:keywords/>
  <dc:description/>
  <cp:lastModifiedBy>Emily Smizer</cp:lastModifiedBy>
  <cp:revision>8</cp:revision>
  <cp:lastPrinted>2018-01-04T18:39:00Z</cp:lastPrinted>
  <dcterms:created xsi:type="dcterms:W3CDTF">2018-01-04T18:23:00Z</dcterms:created>
  <dcterms:modified xsi:type="dcterms:W3CDTF">2018-09-11T23:11:00Z</dcterms:modified>
</cp:coreProperties>
</file>