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35" w:rsidRPr="009A68E0" w:rsidRDefault="00075608" w:rsidP="007A6520">
      <w:pPr>
        <w:pStyle w:val="Heading1"/>
        <w:spacing w:before="100" w:after="100"/>
        <w:rPr>
          <w:rFonts w:ascii="Arial" w:eastAsia="Arial" w:hAnsi="Arial" w:cs="Arial"/>
          <w:color w:val="000000"/>
          <w:szCs w:val="20"/>
        </w:rPr>
      </w:pPr>
      <w:r>
        <w:t>Competencies, Roles Worksheet</w:t>
      </w:r>
      <w:bookmarkStart w:id="0" w:name="_GoBack"/>
      <w:bookmarkEnd w:id="0"/>
      <w:r w:rsidR="00EF7D35">
        <w:br/>
      </w:r>
    </w:p>
    <w:tbl>
      <w:tblPr>
        <w:tblW w:w="18576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6454"/>
        <w:gridCol w:w="5941"/>
        <w:gridCol w:w="2070"/>
        <w:gridCol w:w="1386"/>
      </w:tblGrid>
      <w:tr w:rsidR="00484930" w:rsidRPr="009A68E0" w:rsidTr="004833DF">
        <w:trPr>
          <w:trHeight w:val="663"/>
        </w:trPr>
        <w:tc>
          <w:tcPr>
            <w:tcW w:w="2725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Roles</w:t>
            </w:r>
          </w:p>
        </w:tc>
        <w:tc>
          <w:tcPr>
            <w:tcW w:w="6454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Key Activities</w:t>
            </w:r>
          </w:p>
        </w:tc>
        <w:tc>
          <w:tcPr>
            <w:tcW w:w="5941" w:type="dxa"/>
            <w:shd w:val="clear" w:color="auto" w:fill="000000" w:themeFill="text1"/>
          </w:tcPr>
          <w:p w:rsidR="00484930" w:rsidRDefault="00484930" w:rsidP="00270D78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  <w:t>Competencies, skills, strengths, knowledge (plus rating)</w:t>
            </w:r>
          </w:p>
          <w:p w:rsidR="00484930" w:rsidRDefault="00484930" w:rsidP="00270D78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  <w:t>1 – Can be basic and grow</w:t>
            </w:r>
          </w:p>
          <w:p w:rsidR="00484930" w:rsidRDefault="00484930" w:rsidP="00270D78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  <w:t>2 – Must be beyond basic</w:t>
            </w:r>
          </w:p>
          <w:p w:rsidR="00484930" w:rsidRPr="009A68E0" w:rsidRDefault="00484930" w:rsidP="00270D78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</w:rPr>
              <w:t>3 – Advanced/High level</w:t>
            </w:r>
          </w:p>
        </w:tc>
        <w:tc>
          <w:tcPr>
            <w:tcW w:w="2070" w:type="dxa"/>
            <w:shd w:val="clear" w:color="auto" w:fill="000000" w:themeFill="text1"/>
          </w:tcPr>
          <w:p w:rsidR="00484930" w:rsidRPr="009A68E0" w:rsidRDefault="00484930" w:rsidP="00270D78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Me</w:t>
            </w:r>
            <w:r w:rsidR="00B95FB6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asures of Success</w:t>
            </w:r>
          </w:p>
        </w:tc>
        <w:tc>
          <w:tcPr>
            <w:tcW w:w="1386" w:type="dxa"/>
            <w:shd w:val="clear" w:color="auto" w:fill="000000" w:themeFill="text1"/>
          </w:tcPr>
          <w:p w:rsidR="00484930" w:rsidRPr="009A68E0" w:rsidRDefault="00484930" w:rsidP="00270D78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</w:pPr>
            <w:r w:rsidRPr="009A68E0"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>Time Goals by</w:t>
            </w:r>
            <w:r>
              <w:rPr>
                <w:rFonts w:ascii="Arial" w:eastAsia="Arial" w:hAnsi="Arial" w:cs="Arial"/>
                <w:b/>
                <w:color w:val="FFFFFF" w:themeColor="background1"/>
                <w:szCs w:val="20"/>
                <w:u w:val="single"/>
              </w:rPr>
              <w:t xml:space="preserve"> FTE</w:t>
            </w:r>
          </w:p>
        </w:tc>
      </w:tr>
      <w:tr w:rsidR="00484930" w:rsidRPr="009A68E0" w:rsidTr="004833DF">
        <w:trPr>
          <w:trHeight w:val="2160"/>
        </w:trPr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41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386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484930" w:rsidRPr="009A68E0" w:rsidTr="004833DF">
        <w:trPr>
          <w:trHeight w:val="2160"/>
        </w:trPr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41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386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484930" w:rsidRPr="009A68E0" w:rsidTr="004833DF">
        <w:trPr>
          <w:trHeight w:val="2160"/>
        </w:trPr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41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386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484930" w:rsidRPr="009A68E0" w:rsidTr="004833DF">
        <w:trPr>
          <w:trHeight w:val="2160"/>
        </w:trPr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41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386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484930" w:rsidRPr="009A68E0" w:rsidTr="004833DF">
        <w:trPr>
          <w:trHeight w:val="2160"/>
        </w:trPr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41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386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484930" w:rsidRPr="009A68E0" w:rsidTr="004833DF">
        <w:trPr>
          <w:trHeight w:val="2160"/>
        </w:trPr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41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386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  <w:tr w:rsidR="00484930" w:rsidRPr="009A68E0" w:rsidTr="004833DF">
        <w:trPr>
          <w:trHeight w:val="2160"/>
        </w:trPr>
        <w:tc>
          <w:tcPr>
            <w:tcW w:w="2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spacing w:before="0" w:beforeAutospacing="0" w:after="0" w:afterAutospacing="0" w:line="276" w:lineRule="auto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41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1386" w:type="dxa"/>
          </w:tcPr>
          <w:p w:rsidR="00484930" w:rsidRPr="009A68E0" w:rsidRDefault="00484930" w:rsidP="00FC6240">
            <w:pPr>
              <w:widowControl w:val="0"/>
              <w:spacing w:before="0" w:beforeAutospacing="0" w:after="0" w:afterAutospacing="0"/>
              <w:ind w:left="0"/>
              <w:rPr>
                <w:rFonts w:ascii="Arial" w:eastAsia="Arial" w:hAnsi="Arial" w:cs="Arial"/>
                <w:color w:val="000000"/>
                <w:szCs w:val="20"/>
                <w:u w:val="single"/>
              </w:rPr>
            </w:pPr>
          </w:p>
        </w:tc>
      </w:tr>
    </w:tbl>
    <w:p w:rsidR="00EF7D35" w:rsidRDefault="00EF7D35" w:rsidP="00EF7D35">
      <w:pPr>
        <w:sectPr w:rsidR="00EF7D35" w:rsidSect="00916414">
          <w:pgSz w:w="20160" w:h="12240" w:orient="landscape" w:code="5"/>
          <w:pgMar w:top="540" w:right="1440" w:bottom="630" w:left="1440" w:header="720" w:footer="720" w:gutter="0"/>
          <w:cols w:space="720"/>
          <w:docGrid w:linePitch="360"/>
        </w:sectPr>
      </w:pPr>
      <w:r>
        <w:br w:type="page"/>
      </w:r>
    </w:p>
    <w:p w:rsidR="001C19DF" w:rsidRDefault="00075608"/>
    <w:sectPr w:rsidR="001C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35"/>
    <w:rsid w:val="00075608"/>
    <w:rsid w:val="00270D78"/>
    <w:rsid w:val="004833DF"/>
    <w:rsid w:val="00484930"/>
    <w:rsid w:val="00552966"/>
    <w:rsid w:val="006C2961"/>
    <w:rsid w:val="0075354B"/>
    <w:rsid w:val="007A6520"/>
    <w:rsid w:val="00916414"/>
    <w:rsid w:val="009E59D6"/>
    <w:rsid w:val="00B95FB6"/>
    <w:rsid w:val="00EF7D35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1C9A9-A5C8-4AB6-9D01-4FA0F77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35"/>
    <w:pPr>
      <w:spacing w:before="100" w:beforeAutospacing="1" w:after="100" w:afterAutospacing="1" w:line="240" w:lineRule="auto"/>
      <w:ind w:left="144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7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2</cp:revision>
  <cp:lastPrinted>2017-03-17T15:46:00Z</cp:lastPrinted>
  <dcterms:created xsi:type="dcterms:W3CDTF">2017-03-22T17:48:00Z</dcterms:created>
  <dcterms:modified xsi:type="dcterms:W3CDTF">2017-03-22T17:48:00Z</dcterms:modified>
</cp:coreProperties>
</file>